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5A47" w:rsidRPr="003C7BFE" w:rsidRDefault="002D233B" w:rsidP="00055A47">
      <w:pPr>
        <w:tabs>
          <w:tab w:val="center" w:pos="4680"/>
          <w:tab w:val="left" w:pos="6780"/>
        </w:tabs>
        <w:spacing w:after="0" w:line="240" w:lineRule="auto"/>
        <w:jc w:val="center"/>
        <w:rPr>
          <w:rStyle w:val="breadcrumb"/>
          <w:rFonts w:ascii="Arial" w:hAnsi="Arial" w:cs="Arial"/>
          <w:sz w:val="24"/>
          <w:szCs w:val="24"/>
        </w:rPr>
      </w:pPr>
      <w:r w:rsidRPr="002D233B">
        <w:rPr>
          <w:noProof/>
        </w:rPr>
        <mc:AlternateContent>
          <mc:Choice Requires="wps">
            <w:drawing>
              <wp:anchor distT="0" distB="0" distL="114300" distR="114300" simplePos="0" relativeHeight="251660288" behindDoc="0" locked="0" layoutInCell="1" allowOverlap="1" wp14:anchorId="27C3CF2E" wp14:editId="1DEFE796">
                <wp:simplePos x="0" y="0"/>
                <wp:positionH relativeFrom="column">
                  <wp:posOffset>-352426</wp:posOffset>
                </wp:positionH>
                <wp:positionV relativeFrom="paragraph">
                  <wp:posOffset>-257175</wp:posOffset>
                </wp:positionV>
                <wp:extent cx="3609975" cy="635000"/>
                <wp:effectExtent l="0" t="0" r="0" b="0"/>
                <wp:wrapNone/>
                <wp:docPr id="6" name="Text Box 6"/>
                <wp:cNvGraphicFramePr/>
                <a:graphic xmlns:a="http://schemas.openxmlformats.org/drawingml/2006/main">
                  <a:graphicData uri="http://schemas.microsoft.com/office/word/2010/wordprocessingShape">
                    <wps:wsp>
                      <wps:cNvSpPr txBox="1"/>
                      <wps:spPr>
                        <a:xfrm>
                          <a:off x="0" y="0"/>
                          <a:ext cx="3609975" cy="635000"/>
                        </a:xfrm>
                        <a:prstGeom prst="rect">
                          <a:avLst/>
                        </a:prstGeom>
                        <a:noFill/>
                        <a:ln>
                          <a:noFill/>
                        </a:ln>
                        <a:effectLst/>
                      </wps:spPr>
                      <wps:txbx>
                        <w:txbxContent>
                          <w:p w:rsidR="00326389" w:rsidRPr="000F5192" w:rsidRDefault="00326389" w:rsidP="002D233B">
                            <w:pPr>
                              <w:spacing w:before="120" w:line="240" w:lineRule="auto"/>
                              <w:rPr>
                                <w:rFonts w:ascii="Arial" w:hAnsi="Arial" w:cs="Arial"/>
                                <w:color w:val="FFFFFF" w:themeColor="background1"/>
                                <w:sz w:val="32"/>
                              </w:rPr>
                            </w:pPr>
                            <w:r>
                              <w:rPr>
                                <w:rFonts w:ascii="Arial" w:hAnsi="Arial" w:cs="Arial"/>
                                <w:color w:val="FFFFFF" w:themeColor="background1"/>
                                <w:sz w:val="32"/>
                              </w:rPr>
                              <w:t>CHS208 - Teaching Exceptional Learners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7C3CF2E" id="_x0000_t202" coordsize="21600,21600" o:spt="202" path="m,l,21600r21600,l21600,xe">
                <v:stroke joinstyle="miter"/>
                <v:path gradientshapeok="t" o:connecttype="rect"/>
              </v:shapetype>
              <v:shape id="Text Box 6" o:spid="_x0000_s1026" type="#_x0000_t202" style="position:absolute;left:0;text-align:left;margin-left:-27.75pt;margin-top:-20.25pt;width:284.25pt;height:50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" filled="f" stroked="f">
                <v:textbox style="mso-fit-shape-to-text:t">
                  <w:txbxContent>
                    <w:p w:rsidR="00326389" w:rsidRPr="000F5192" w:rsidRDefault="00326389" w:rsidP="002D233B">
                      <w:pPr>
                        <w:spacing w:before="120" w:line="240" w:lineRule="auto"/>
                        <w:rPr>
                          <w:rFonts w:ascii="Arial" w:hAnsi="Arial" w:cs="Arial"/>
                          <w:color w:val="FFFFFF" w:themeColor="background1"/>
                          <w:sz w:val="32"/>
                        </w:rPr>
                      </w:pPr>
                      <w:r>
                        <w:rPr>
                          <w:rFonts w:ascii="Arial" w:hAnsi="Arial" w:cs="Arial"/>
                          <w:color w:val="FFFFFF" w:themeColor="background1"/>
                          <w:sz w:val="32"/>
                        </w:rPr>
                        <w:t>CHS208 - Teaching Exceptional Learners</w:t>
                      </w:r>
                    </w:p>
                  </w:txbxContent>
                </v:textbox>
              </v:shape>
            </w:pict>
          </mc:Fallback>
        </mc:AlternateContent>
      </w:r>
      <w:r w:rsidRPr="002D233B">
        <w:rPr>
          <w:noProof/>
        </w:rPr>
        <w:drawing>
          <wp:anchor distT="0" distB="0" distL="114300" distR="114300" simplePos="0" relativeHeight="251661312" behindDoc="1" locked="0" layoutInCell="1" allowOverlap="1" wp14:anchorId="3684AA33" wp14:editId="1A824311">
            <wp:simplePos x="0" y="0"/>
            <wp:positionH relativeFrom="page">
              <wp:posOffset>0</wp:posOffset>
            </wp:positionH>
            <wp:positionV relativeFrom="page">
              <wp:posOffset>0</wp:posOffset>
            </wp:positionV>
            <wp:extent cx="7772400" cy="171894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 Word Header.png"/>
                    <pic:cNvPicPr/>
                  </pic:nvPicPr>
                  <pic:blipFill>
                    <a:blip r:embed="rId8">
                      <a:extLst>
                        <a:ext uri="{28A0092B-C50C-407E-A947-70E740481C1C}">
                          <a14:useLocalDpi xmlns:a14="http://schemas.microsoft.com/office/drawing/2010/main" val="0"/>
                        </a:ext>
                      </a:extLst>
                    </a:blip>
                    <a:stretch>
                      <a:fillRect/>
                    </a:stretch>
                  </pic:blipFill>
                  <pic:spPr>
                    <a:xfrm>
                      <a:off x="0" y="0"/>
                      <a:ext cx="7772400" cy="171894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hyperlink r:id="rId9" w:tgtFrame="content" w:history="1"/>
    </w:p>
    <w:p w:rsidR="00055A47" w:rsidRDefault="002D233B" w:rsidP="002D233B">
      <w:pPr>
        <w:pStyle w:val="NormalWeb"/>
        <w:spacing w:before="0" w:beforeAutospacing="0" w:after="0" w:afterAutospacing="0"/>
        <w:rPr>
          <w:rFonts w:ascii="Arial" w:hAnsi="Arial" w:cs="Arial"/>
          <w:b/>
          <w:color w:val="0070C0"/>
        </w:rPr>
      </w:pPr>
      <w:r w:rsidRPr="002D233B">
        <w:rPr>
          <w:noProof/>
        </w:rPr>
        <mc:AlternateContent>
          <mc:Choice Requires="wps">
            <w:drawing>
              <wp:anchor distT="0" distB="0" distL="114300" distR="114300" simplePos="0" relativeHeight="251659264" behindDoc="0" locked="0" layoutInCell="1" allowOverlap="1" wp14:anchorId="51899C4A" wp14:editId="273DAC9C">
                <wp:simplePos x="0" y="0"/>
                <wp:positionH relativeFrom="column">
                  <wp:posOffset>-476250</wp:posOffset>
                </wp:positionH>
                <wp:positionV relativeFrom="paragraph">
                  <wp:posOffset>255270</wp:posOffset>
                </wp:positionV>
                <wp:extent cx="2402840" cy="45974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2402840" cy="459740"/>
                        </a:xfrm>
                        <a:prstGeom prst="rect">
                          <a:avLst/>
                        </a:prstGeom>
                        <a:noFill/>
                        <a:ln>
                          <a:noFill/>
                        </a:ln>
                        <a:effectLst/>
                      </wps:spPr>
                      <wps:txbx>
                        <w:txbxContent>
                          <w:p w:rsidR="00326389" w:rsidRPr="00AB3F77" w:rsidRDefault="00326389" w:rsidP="002D233B">
                            <w:pPr>
                              <w:spacing w:line="480" w:lineRule="auto"/>
                              <w:rPr>
                                <w:rFonts w:ascii="Arial" w:hAnsi="Arial" w:cs="Arial"/>
                                <w:color w:val="FFFFFF" w:themeColor="background1"/>
                                <w:sz w:val="48"/>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899C4A" id="Text Box 3" o:spid="_x0000_s1027" type="#_x0000_t202" style="position:absolute;margin-left:-37.5pt;margin-top:20.1pt;width:189.2pt;height:36.2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" filled="f" stroked="f">
                <v:textbox>
                  <w:txbxContent>
                    <w:p w:rsidR="00326389" w:rsidRPr="00AB3F77" w:rsidRDefault="00326389" w:rsidP="002D233B">
                      <w:pPr>
                        <w:spacing w:line="480" w:lineRule="auto"/>
                        <w:rPr>
                          <w:rFonts w:ascii="Arial" w:hAnsi="Arial" w:cs="Arial"/>
                          <w:color w:val="FFFFFF" w:themeColor="background1"/>
                          <w:sz w:val="48"/>
                        </w:rPr>
                      </w:pPr>
                    </w:p>
                  </w:txbxContent>
                </v:textbox>
                <w10:wrap type="square"/>
              </v:shape>
            </w:pict>
          </mc:Fallback>
        </mc:AlternateContent>
      </w:r>
    </w:p>
    <w:p w:rsidR="002D233B" w:rsidRDefault="002D233B" w:rsidP="002D233B">
      <w:pPr>
        <w:pStyle w:val="NormalWeb"/>
        <w:spacing w:before="0" w:beforeAutospacing="0" w:after="0" w:afterAutospacing="0"/>
        <w:rPr>
          <w:rFonts w:ascii="Arial" w:hAnsi="Arial" w:cs="Arial"/>
          <w:b/>
          <w:color w:val="4F81BD"/>
        </w:rPr>
      </w:pPr>
    </w:p>
    <w:p w:rsidR="00846011" w:rsidRPr="000154C3" w:rsidRDefault="00846011" w:rsidP="00846011">
      <w:pPr>
        <w:tabs>
          <w:tab w:val="left" w:pos="720"/>
        </w:tabs>
        <w:spacing w:after="0" w:line="240" w:lineRule="auto"/>
        <w:ind w:left="360" w:hanging="810"/>
        <w:rPr>
          <w:rFonts w:asciiTheme="minorHAnsi" w:hAnsiTheme="minorHAnsi" w:cstheme="minorHAnsi"/>
          <w:b/>
          <w:sz w:val="32"/>
          <w:szCs w:val="32"/>
        </w:rPr>
      </w:pPr>
      <w:r w:rsidRPr="00846011">
        <w:rPr>
          <w:rFonts w:asciiTheme="minorHAnsi" w:hAnsiTheme="minorHAnsi" w:cstheme="minorHAnsi"/>
          <w:b/>
          <w:i/>
          <w:sz w:val="32"/>
          <w:szCs w:val="32"/>
        </w:rPr>
        <w:t>Final Research Paper</w:t>
      </w:r>
      <w:r w:rsidR="005E5FC4">
        <w:rPr>
          <w:rFonts w:asciiTheme="minorHAnsi" w:hAnsiTheme="minorHAnsi" w:cstheme="minorHAnsi"/>
          <w:b/>
          <w:i/>
          <w:sz w:val="32"/>
          <w:szCs w:val="32"/>
        </w:rPr>
        <w:t>:  Selected Disability</w:t>
      </w:r>
      <w:r w:rsidR="00860FEF">
        <w:rPr>
          <w:rFonts w:asciiTheme="minorHAnsi" w:hAnsiTheme="minorHAnsi" w:cstheme="minorHAnsi"/>
          <w:b/>
          <w:i/>
          <w:sz w:val="32"/>
          <w:szCs w:val="32"/>
        </w:rPr>
        <w:t xml:space="preserve"> or Disorder</w:t>
      </w:r>
      <w:r w:rsidR="000154C3">
        <w:rPr>
          <w:rFonts w:asciiTheme="minorHAnsi" w:hAnsiTheme="minorHAnsi" w:cstheme="minorHAnsi"/>
          <w:b/>
          <w:i/>
          <w:sz w:val="32"/>
          <w:szCs w:val="32"/>
        </w:rPr>
        <w:t xml:space="preserve">                        </w:t>
      </w:r>
      <w:r w:rsidR="00B40AC4">
        <w:rPr>
          <w:rFonts w:asciiTheme="minorHAnsi" w:hAnsiTheme="minorHAnsi" w:cstheme="minorHAnsi"/>
          <w:b/>
          <w:sz w:val="32"/>
          <w:szCs w:val="32"/>
        </w:rPr>
        <w:t>100</w:t>
      </w:r>
      <w:r w:rsidR="000154C3">
        <w:rPr>
          <w:rFonts w:asciiTheme="minorHAnsi" w:hAnsiTheme="minorHAnsi" w:cstheme="minorHAnsi"/>
          <w:b/>
          <w:sz w:val="32"/>
          <w:szCs w:val="32"/>
        </w:rPr>
        <w:t xml:space="preserve"> Points</w:t>
      </w:r>
    </w:p>
    <w:p w:rsidR="002D233B" w:rsidRDefault="002D233B" w:rsidP="002D233B">
      <w:pPr>
        <w:pStyle w:val="NormalWeb"/>
        <w:spacing w:before="0" w:beforeAutospacing="0" w:after="0" w:afterAutospacing="0"/>
        <w:rPr>
          <w:rFonts w:ascii="Arial" w:hAnsi="Arial" w:cs="Arial"/>
          <w:b/>
          <w:color w:val="4F81BD"/>
        </w:rPr>
      </w:pPr>
    </w:p>
    <w:p w:rsidR="002D233B" w:rsidRDefault="002D233B" w:rsidP="002D233B">
      <w:pPr>
        <w:pStyle w:val="NormalWeb"/>
        <w:spacing w:before="0" w:beforeAutospacing="0" w:after="0" w:afterAutospacing="0"/>
        <w:rPr>
          <w:rFonts w:ascii="Arial" w:hAnsi="Arial" w:cs="Arial"/>
          <w:b/>
          <w:color w:val="4F81BD"/>
        </w:rPr>
      </w:pPr>
    </w:p>
    <w:p w:rsidR="00373B63" w:rsidRDefault="003556B2" w:rsidP="00A678BC">
      <w:pPr>
        <w:spacing w:line="240" w:lineRule="auto"/>
        <w:rPr>
          <w:rFonts w:asciiTheme="minorHAnsi" w:hAnsiTheme="minorHAnsi" w:cstheme="minorHAnsi"/>
        </w:rPr>
      </w:pPr>
      <w:r w:rsidRPr="001D63A1">
        <w:rPr>
          <w:rFonts w:asciiTheme="minorHAnsi" w:hAnsiTheme="minorHAnsi" w:cstheme="minorHAnsi"/>
        </w:rPr>
        <w:t>During this course, y</w:t>
      </w:r>
      <w:r w:rsidR="00373B63">
        <w:rPr>
          <w:rFonts w:asciiTheme="minorHAnsi" w:hAnsiTheme="minorHAnsi" w:cstheme="minorHAnsi"/>
        </w:rPr>
        <w:t>ou will develop</w:t>
      </w:r>
      <w:r w:rsidR="00860FEF" w:rsidRPr="001D63A1">
        <w:rPr>
          <w:rFonts w:asciiTheme="minorHAnsi" w:hAnsiTheme="minorHAnsi" w:cstheme="minorHAnsi"/>
        </w:rPr>
        <w:t xml:space="preserve"> a</w:t>
      </w:r>
      <w:r w:rsidR="005E5FC4" w:rsidRPr="001D63A1">
        <w:rPr>
          <w:rFonts w:asciiTheme="minorHAnsi" w:hAnsiTheme="minorHAnsi" w:cstheme="minorHAnsi"/>
        </w:rPr>
        <w:t xml:space="preserve"> </w:t>
      </w:r>
      <w:r w:rsidR="006C3162" w:rsidRPr="001D63A1">
        <w:rPr>
          <w:rFonts w:asciiTheme="minorHAnsi" w:hAnsiTheme="minorHAnsi" w:cstheme="minorHAnsi"/>
        </w:rPr>
        <w:t xml:space="preserve">research paper </w:t>
      </w:r>
      <w:r w:rsidR="005E5FC4" w:rsidRPr="001D63A1">
        <w:rPr>
          <w:rFonts w:asciiTheme="minorHAnsi" w:hAnsiTheme="minorHAnsi" w:cstheme="minorHAnsi"/>
        </w:rPr>
        <w:t>on a self-selected disability</w:t>
      </w:r>
      <w:r w:rsidRPr="001D63A1">
        <w:rPr>
          <w:rFonts w:asciiTheme="minorHAnsi" w:hAnsiTheme="minorHAnsi" w:cstheme="minorHAnsi"/>
        </w:rPr>
        <w:t xml:space="preserve">. </w:t>
      </w:r>
    </w:p>
    <w:p w:rsidR="00373B63" w:rsidRDefault="00373B63" w:rsidP="00373B63">
      <w:pPr>
        <w:spacing w:after="0" w:line="240" w:lineRule="auto"/>
        <w:rPr>
          <w:rFonts w:asciiTheme="minorHAnsi" w:hAnsiTheme="minorHAnsi" w:cstheme="minorHAnsi"/>
        </w:rPr>
      </w:pPr>
      <w:r>
        <w:rPr>
          <w:rFonts w:asciiTheme="minorHAnsi" w:hAnsiTheme="minorHAnsi" w:cstheme="minorHAnsi"/>
        </w:rPr>
        <w:t>OPTIONAL DRAFT:  You may</w:t>
      </w:r>
      <w:r w:rsidR="000A491F">
        <w:rPr>
          <w:rFonts w:asciiTheme="minorHAnsi" w:hAnsiTheme="minorHAnsi" w:cstheme="minorHAnsi"/>
        </w:rPr>
        <w:t xml:space="preserve"> submit a draft of Sections A, B, and C in Unit 6. </w:t>
      </w:r>
    </w:p>
    <w:p w:rsidR="003556B2" w:rsidRPr="00373B63" w:rsidRDefault="00373B63" w:rsidP="00373B63">
      <w:pPr>
        <w:spacing w:after="0" w:line="240" w:lineRule="auto"/>
        <w:rPr>
          <w:rFonts w:asciiTheme="minorHAnsi" w:hAnsiTheme="minorHAnsi" w:cstheme="minorHAnsi"/>
          <w:b/>
        </w:rPr>
      </w:pPr>
      <w:r w:rsidRPr="00373B63">
        <w:rPr>
          <w:rFonts w:asciiTheme="minorHAnsi" w:hAnsiTheme="minorHAnsi" w:cstheme="minorHAnsi"/>
          <w:b/>
        </w:rPr>
        <w:t xml:space="preserve">FINAL PAPER DUE:  </w:t>
      </w:r>
      <w:r w:rsidR="003556B2" w:rsidRPr="00373B63">
        <w:rPr>
          <w:rFonts w:asciiTheme="minorHAnsi" w:hAnsiTheme="minorHAnsi" w:cstheme="minorHAnsi"/>
          <w:b/>
        </w:rPr>
        <w:t xml:space="preserve">The complete assignment </w:t>
      </w:r>
      <w:r w:rsidRPr="00373B63">
        <w:rPr>
          <w:rFonts w:asciiTheme="minorHAnsi" w:hAnsiTheme="minorHAnsi" w:cstheme="minorHAnsi"/>
          <w:b/>
        </w:rPr>
        <w:t>is due Wednesday of Unit 8 at 11:59 PM.</w:t>
      </w:r>
    </w:p>
    <w:p w:rsidR="005B5E51" w:rsidRPr="001D63A1" w:rsidRDefault="006C3162" w:rsidP="00A678BC">
      <w:pPr>
        <w:pStyle w:val="ListParagraph"/>
        <w:numPr>
          <w:ilvl w:val="0"/>
          <w:numId w:val="32"/>
        </w:numPr>
        <w:spacing w:line="240" w:lineRule="auto"/>
        <w:ind w:left="360"/>
        <w:rPr>
          <w:rFonts w:asciiTheme="minorHAnsi" w:hAnsiTheme="minorHAnsi" w:cstheme="minorHAnsi"/>
        </w:rPr>
      </w:pPr>
      <w:r w:rsidRPr="001D63A1">
        <w:rPr>
          <w:rFonts w:asciiTheme="minorHAnsi" w:hAnsiTheme="minorHAnsi" w:cstheme="minorHAnsi"/>
        </w:rPr>
        <w:t>The research paper must be based on research</w:t>
      </w:r>
      <w:r w:rsidR="003556B2" w:rsidRPr="001D63A1">
        <w:rPr>
          <w:rFonts w:asciiTheme="minorHAnsi" w:hAnsiTheme="minorHAnsi" w:cstheme="minorHAnsi"/>
        </w:rPr>
        <w:t xml:space="preserve">.  </w:t>
      </w:r>
    </w:p>
    <w:p w:rsidR="005B5E51" w:rsidRPr="001D63A1" w:rsidRDefault="005B5E51" w:rsidP="00A678BC">
      <w:pPr>
        <w:pStyle w:val="ListParagraph"/>
        <w:numPr>
          <w:ilvl w:val="0"/>
          <w:numId w:val="32"/>
        </w:numPr>
        <w:spacing w:line="240" w:lineRule="auto"/>
        <w:ind w:left="360"/>
        <w:rPr>
          <w:rFonts w:asciiTheme="minorHAnsi" w:hAnsiTheme="minorHAnsi" w:cstheme="minorHAnsi"/>
        </w:rPr>
      </w:pPr>
      <w:r w:rsidRPr="001D63A1">
        <w:rPr>
          <w:rFonts w:asciiTheme="minorHAnsi" w:hAnsiTheme="minorHAnsi" w:cstheme="minorHAnsi"/>
        </w:rPr>
        <w:t>Your completed paper must demonstrate research on</w:t>
      </w:r>
      <w:r w:rsidRPr="001D63A1">
        <w:rPr>
          <w:rFonts w:asciiTheme="minorHAnsi" w:hAnsiTheme="minorHAnsi" w:cstheme="minorHAnsi"/>
          <w:bdr w:val="none" w:sz="0" w:space="0" w:color="auto" w:frame="1"/>
        </w:rPr>
        <w:t xml:space="preserve"> at least five (5) scholarly/medical/research based resource</w:t>
      </w:r>
      <w:r w:rsidR="00860FEF" w:rsidRPr="001D63A1">
        <w:rPr>
          <w:rFonts w:asciiTheme="minorHAnsi" w:hAnsiTheme="minorHAnsi" w:cstheme="minorHAnsi"/>
          <w:bdr w:val="none" w:sz="0" w:space="0" w:color="auto" w:frame="1"/>
        </w:rPr>
        <w:t>s.  Websites about your disability</w:t>
      </w:r>
      <w:r w:rsidRPr="001D63A1">
        <w:rPr>
          <w:rFonts w:asciiTheme="minorHAnsi" w:hAnsiTheme="minorHAnsi" w:cstheme="minorHAnsi"/>
          <w:bdr w:val="none" w:sz="0" w:space="0" w:color="auto" w:frame="1"/>
        </w:rPr>
        <w:t xml:space="preserve"> are not acceptable unless you find and use specific articles found on the site. </w:t>
      </w:r>
    </w:p>
    <w:p w:rsidR="006C3162" w:rsidRPr="001D63A1" w:rsidRDefault="003556B2" w:rsidP="00A678BC">
      <w:pPr>
        <w:pStyle w:val="ListParagraph"/>
        <w:numPr>
          <w:ilvl w:val="0"/>
          <w:numId w:val="32"/>
        </w:numPr>
        <w:spacing w:line="240" w:lineRule="auto"/>
        <w:ind w:left="360"/>
        <w:rPr>
          <w:rFonts w:asciiTheme="minorHAnsi" w:hAnsiTheme="minorHAnsi" w:cstheme="minorHAnsi"/>
        </w:rPr>
      </w:pPr>
      <w:r w:rsidRPr="001D63A1">
        <w:rPr>
          <w:rFonts w:asciiTheme="minorHAnsi" w:hAnsiTheme="minorHAnsi" w:cstheme="minorHAnsi"/>
        </w:rPr>
        <w:t>Y</w:t>
      </w:r>
      <w:r w:rsidR="006C3162" w:rsidRPr="001D63A1">
        <w:rPr>
          <w:rFonts w:asciiTheme="minorHAnsi" w:hAnsiTheme="minorHAnsi" w:cstheme="minorHAnsi"/>
        </w:rPr>
        <w:t>ou</w:t>
      </w:r>
      <w:r w:rsidR="00860FEF" w:rsidRPr="001D63A1">
        <w:rPr>
          <w:rFonts w:asciiTheme="minorHAnsi" w:hAnsiTheme="minorHAnsi" w:cstheme="minorHAnsi"/>
        </w:rPr>
        <w:t xml:space="preserve"> </w:t>
      </w:r>
      <w:r w:rsidR="006C3162" w:rsidRPr="001D63A1">
        <w:rPr>
          <w:rFonts w:asciiTheme="minorHAnsi" w:hAnsiTheme="minorHAnsi" w:cstheme="minorHAnsi"/>
        </w:rPr>
        <w:t>must reference and cite your work according to APA. Follow all APA guidelines for formatting and citations.</w:t>
      </w:r>
    </w:p>
    <w:p w:rsidR="006C3162" w:rsidRPr="001D63A1" w:rsidRDefault="006C3162" w:rsidP="00A678BC">
      <w:pPr>
        <w:pStyle w:val="ListParagraph"/>
        <w:numPr>
          <w:ilvl w:val="0"/>
          <w:numId w:val="32"/>
        </w:numPr>
        <w:spacing w:line="240" w:lineRule="auto"/>
        <w:ind w:left="360"/>
        <w:rPr>
          <w:rFonts w:asciiTheme="minorHAnsi" w:hAnsiTheme="minorHAnsi" w:cstheme="minorHAnsi"/>
        </w:rPr>
      </w:pPr>
      <w:r w:rsidRPr="001D63A1">
        <w:rPr>
          <w:rFonts w:asciiTheme="minorHAnsi" w:hAnsiTheme="minorHAnsi" w:cstheme="minorHAnsi"/>
        </w:rPr>
        <w:t xml:space="preserve">You may use no more than 4 direct quotations (a total of 10 sentences) in your paper. However, all information that you learned from a source must be cited in the text according to APA. </w:t>
      </w:r>
    </w:p>
    <w:p w:rsidR="00860FEF" w:rsidRPr="001D63A1" w:rsidRDefault="00860FEF" w:rsidP="00A678BC">
      <w:pPr>
        <w:pStyle w:val="ListParagraph"/>
        <w:numPr>
          <w:ilvl w:val="0"/>
          <w:numId w:val="32"/>
        </w:numPr>
        <w:spacing w:line="240" w:lineRule="auto"/>
        <w:ind w:left="360"/>
        <w:rPr>
          <w:rFonts w:asciiTheme="minorHAnsi" w:hAnsiTheme="minorHAnsi" w:cstheme="minorHAnsi"/>
        </w:rPr>
      </w:pPr>
      <w:r w:rsidRPr="001D63A1">
        <w:rPr>
          <w:rFonts w:asciiTheme="minorHAnsi" w:hAnsiTheme="minorHAnsi" w:cstheme="minorHAnsi"/>
        </w:rPr>
        <w:t xml:space="preserve">Your paper must consist of 9-10 pages including:  title page, abstract, sections </w:t>
      </w:r>
      <w:r w:rsidR="000154C3" w:rsidRPr="001D63A1">
        <w:rPr>
          <w:rFonts w:asciiTheme="minorHAnsi" w:hAnsiTheme="minorHAnsi" w:cstheme="minorHAnsi"/>
        </w:rPr>
        <w:t>A, B, and C, and reference page</w:t>
      </w:r>
      <w:r w:rsidRPr="001D63A1">
        <w:rPr>
          <w:rFonts w:asciiTheme="minorHAnsi" w:hAnsiTheme="minorHAnsi" w:cstheme="minorHAnsi"/>
        </w:rPr>
        <w:t>.</w:t>
      </w:r>
    </w:p>
    <w:p w:rsidR="00860FEF" w:rsidRPr="001D63A1" w:rsidRDefault="003556B2" w:rsidP="00A678BC">
      <w:pPr>
        <w:pStyle w:val="ListParagraph"/>
        <w:numPr>
          <w:ilvl w:val="0"/>
          <w:numId w:val="32"/>
        </w:numPr>
        <w:spacing w:line="240" w:lineRule="auto"/>
        <w:rPr>
          <w:rFonts w:asciiTheme="minorHAnsi" w:hAnsiTheme="minorHAnsi" w:cstheme="minorHAnsi"/>
        </w:rPr>
      </w:pPr>
      <w:r w:rsidRPr="001D63A1">
        <w:rPr>
          <w:rFonts w:asciiTheme="minorHAnsi" w:hAnsiTheme="minorHAnsi" w:cstheme="minorHAnsi"/>
        </w:rPr>
        <w:t xml:space="preserve">Unit 6: </w:t>
      </w:r>
      <w:r w:rsidR="00373B63">
        <w:rPr>
          <w:rFonts w:asciiTheme="minorHAnsi" w:hAnsiTheme="minorHAnsi" w:cstheme="minorHAnsi"/>
        </w:rPr>
        <w:t xml:space="preserve"> OPTIONAL - </w:t>
      </w:r>
      <w:r w:rsidRPr="001D63A1">
        <w:rPr>
          <w:rFonts w:asciiTheme="minorHAnsi" w:hAnsiTheme="minorHAnsi" w:cstheme="minorHAnsi"/>
        </w:rPr>
        <w:t>S</w:t>
      </w:r>
      <w:r w:rsidR="00FE40B4" w:rsidRPr="001D63A1">
        <w:rPr>
          <w:rFonts w:asciiTheme="minorHAnsi" w:hAnsiTheme="minorHAnsi" w:cstheme="minorHAnsi"/>
        </w:rPr>
        <w:t>ubm</w:t>
      </w:r>
      <w:r w:rsidRPr="001D63A1">
        <w:rPr>
          <w:rFonts w:asciiTheme="minorHAnsi" w:hAnsiTheme="minorHAnsi" w:cstheme="minorHAnsi"/>
        </w:rPr>
        <w:t>it drafts of sections A, B, and C for Instructor’</w:t>
      </w:r>
      <w:r w:rsidR="005B5E51" w:rsidRPr="001D63A1">
        <w:rPr>
          <w:rFonts w:asciiTheme="minorHAnsi" w:hAnsiTheme="minorHAnsi" w:cstheme="minorHAnsi"/>
        </w:rPr>
        <w:t>s review and feedback.</w:t>
      </w:r>
      <w:r w:rsidR="00373B63">
        <w:rPr>
          <w:rFonts w:asciiTheme="minorHAnsi" w:hAnsiTheme="minorHAnsi" w:cstheme="minorHAnsi"/>
        </w:rPr>
        <w:t xml:space="preserve">  </w:t>
      </w:r>
    </w:p>
    <w:p w:rsidR="00860FEF" w:rsidRPr="001D63A1" w:rsidRDefault="003556B2" w:rsidP="00A678BC">
      <w:pPr>
        <w:pStyle w:val="ListParagraph"/>
        <w:numPr>
          <w:ilvl w:val="0"/>
          <w:numId w:val="32"/>
        </w:numPr>
        <w:spacing w:line="240" w:lineRule="auto"/>
        <w:rPr>
          <w:rFonts w:asciiTheme="minorHAnsi" w:hAnsiTheme="minorHAnsi" w:cstheme="minorHAnsi"/>
        </w:rPr>
      </w:pPr>
      <w:r w:rsidRPr="001D63A1">
        <w:rPr>
          <w:rFonts w:asciiTheme="minorHAnsi" w:hAnsiTheme="minorHAnsi" w:cstheme="minorHAnsi"/>
        </w:rPr>
        <w:t>Unit 8: S</w:t>
      </w:r>
      <w:r w:rsidR="006C3162" w:rsidRPr="001D63A1">
        <w:rPr>
          <w:rFonts w:asciiTheme="minorHAnsi" w:hAnsiTheme="minorHAnsi" w:cstheme="minorHAnsi"/>
        </w:rPr>
        <w:t xml:space="preserve">ubmit the entire </w:t>
      </w:r>
      <w:r w:rsidR="00860FEF" w:rsidRPr="001D63A1">
        <w:rPr>
          <w:rFonts w:asciiTheme="minorHAnsi" w:hAnsiTheme="minorHAnsi" w:cstheme="minorHAnsi"/>
        </w:rPr>
        <w:t>research paper</w:t>
      </w:r>
      <w:r w:rsidR="004A7C4F">
        <w:rPr>
          <w:rFonts w:asciiTheme="minorHAnsi" w:hAnsiTheme="minorHAnsi" w:cstheme="minorHAnsi"/>
        </w:rPr>
        <w:t xml:space="preserve">.  </w:t>
      </w:r>
      <w:r w:rsidR="004A7C4F" w:rsidRPr="004A7C4F">
        <w:rPr>
          <w:rFonts w:asciiTheme="minorHAnsi" w:hAnsiTheme="minorHAnsi" w:cstheme="minorHAnsi"/>
          <w:b/>
          <w:i/>
        </w:rPr>
        <w:t>100 Points</w:t>
      </w:r>
    </w:p>
    <w:p w:rsidR="005B5E51" w:rsidRDefault="005B5E51" w:rsidP="00A678BC">
      <w:pPr>
        <w:pStyle w:val="ListParagraph"/>
        <w:numPr>
          <w:ilvl w:val="0"/>
          <w:numId w:val="32"/>
        </w:numPr>
        <w:spacing w:line="240" w:lineRule="auto"/>
        <w:rPr>
          <w:rFonts w:asciiTheme="minorHAnsi" w:hAnsiTheme="minorHAnsi" w:cstheme="minorHAnsi"/>
        </w:rPr>
      </w:pPr>
      <w:proofErr w:type="spellStart"/>
      <w:r w:rsidRPr="001D63A1">
        <w:rPr>
          <w:rFonts w:asciiTheme="minorHAnsi" w:hAnsiTheme="minorHAnsi" w:cstheme="minorHAnsi"/>
          <w:b/>
        </w:rPr>
        <w:t>SafeAssign</w:t>
      </w:r>
      <w:proofErr w:type="spellEnd"/>
      <w:r w:rsidRPr="001D63A1">
        <w:rPr>
          <w:rFonts w:asciiTheme="minorHAnsi" w:hAnsiTheme="minorHAnsi" w:cstheme="minorHAnsi"/>
          <w:b/>
        </w:rPr>
        <w:t xml:space="preserve"> Report</w:t>
      </w:r>
      <w:r w:rsidRPr="001D63A1">
        <w:rPr>
          <w:rFonts w:asciiTheme="minorHAnsi" w:hAnsiTheme="minorHAnsi" w:cstheme="minorHAnsi"/>
        </w:rPr>
        <w:t xml:space="preserve">:  After submitting, you can click on “View/Complete” again to access the </w:t>
      </w:r>
      <w:proofErr w:type="spellStart"/>
      <w:r w:rsidRPr="001D63A1">
        <w:rPr>
          <w:rFonts w:asciiTheme="minorHAnsi" w:hAnsiTheme="minorHAnsi" w:cstheme="minorHAnsi"/>
        </w:rPr>
        <w:t>SafeAssign</w:t>
      </w:r>
      <w:proofErr w:type="spellEnd"/>
      <w:r w:rsidRPr="001D63A1">
        <w:rPr>
          <w:rFonts w:asciiTheme="minorHAnsi" w:hAnsiTheme="minorHAnsi" w:cstheme="minorHAnsi"/>
        </w:rPr>
        <w:t xml:space="preserve"> report once it is available.</w:t>
      </w:r>
    </w:p>
    <w:p w:rsidR="00B42764" w:rsidRPr="001D63A1" w:rsidRDefault="00B42764" w:rsidP="00B42764">
      <w:pPr>
        <w:pStyle w:val="ListParagraph"/>
        <w:spacing w:line="240" w:lineRule="auto"/>
        <w:rPr>
          <w:rFonts w:asciiTheme="minorHAnsi" w:hAnsiTheme="minorHAnsi" w:cstheme="minorHAnsi"/>
        </w:rPr>
      </w:pPr>
    </w:p>
    <w:p w:rsidR="005B5E51" w:rsidRDefault="005B5E51" w:rsidP="00FE40B4">
      <w:pPr>
        <w:spacing w:after="0" w:line="240" w:lineRule="auto"/>
        <w:rPr>
          <w:rFonts w:asciiTheme="minorHAnsi" w:hAnsiTheme="minorHAnsi" w:cstheme="minorHAnsi"/>
          <w:b/>
          <w:sz w:val="24"/>
          <w:szCs w:val="24"/>
          <w:u w:val="single"/>
        </w:rPr>
      </w:pPr>
      <w:r w:rsidRPr="00B42764">
        <w:rPr>
          <w:rFonts w:asciiTheme="minorHAnsi" w:hAnsiTheme="minorHAnsi" w:cstheme="minorHAnsi"/>
          <w:b/>
          <w:sz w:val="24"/>
          <w:szCs w:val="24"/>
          <w:u w:val="single"/>
        </w:rPr>
        <w:t>Instructions</w:t>
      </w:r>
    </w:p>
    <w:p w:rsidR="00B42764" w:rsidRPr="00B42764" w:rsidRDefault="00B42764" w:rsidP="00FE40B4">
      <w:pPr>
        <w:spacing w:after="0" w:line="240" w:lineRule="auto"/>
        <w:rPr>
          <w:rFonts w:asciiTheme="minorHAnsi" w:hAnsiTheme="minorHAnsi" w:cstheme="minorHAnsi"/>
          <w:b/>
          <w:sz w:val="24"/>
          <w:szCs w:val="24"/>
          <w:u w:val="single"/>
        </w:rPr>
      </w:pPr>
    </w:p>
    <w:p w:rsidR="005B5E51" w:rsidRPr="001D63A1" w:rsidRDefault="005B5E51" w:rsidP="00B42764">
      <w:pPr>
        <w:spacing w:line="240" w:lineRule="auto"/>
        <w:contextualSpacing/>
        <w:rPr>
          <w:rFonts w:asciiTheme="minorHAnsi" w:hAnsiTheme="minorHAnsi" w:cstheme="minorHAnsi"/>
          <w:b/>
          <w:sz w:val="24"/>
          <w:szCs w:val="24"/>
          <w:bdr w:val="none" w:sz="0" w:space="0" w:color="auto" w:frame="1"/>
        </w:rPr>
      </w:pPr>
      <w:r w:rsidRPr="001D63A1">
        <w:rPr>
          <w:rFonts w:asciiTheme="minorHAnsi" w:hAnsiTheme="minorHAnsi" w:cstheme="minorHAnsi"/>
          <w:b/>
          <w:sz w:val="24"/>
          <w:szCs w:val="24"/>
          <w:bdr w:val="none" w:sz="0" w:space="0" w:color="auto" w:frame="1"/>
        </w:rPr>
        <w:t>Topic</w:t>
      </w:r>
    </w:p>
    <w:p w:rsidR="003556B2" w:rsidRPr="001D63A1" w:rsidRDefault="005B5E51" w:rsidP="00B42764">
      <w:pPr>
        <w:spacing w:line="240" w:lineRule="auto"/>
        <w:contextualSpacing/>
        <w:rPr>
          <w:rFonts w:asciiTheme="minorHAnsi" w:hAnsiTheme="minorHAnsi" w:cstheme="minorHAnsi"/>
          <w:u w:val="single"/>
          <w:bdr w:val="none" w:sz="0" w:space="0" w:color="auto" w:frame="1"/>
        </w:rPr>
      </w:pPr>
      <w:r w:rsidRPr="001D63A1">
        <w:rPr>
          <w:rFonts w:asciiTheme="minorHAnsi" w:hAnsiTheme="minorHAnsi" w:cstheme="minorHAnsi"/>
          <w:bdr w:val="none" w:sz="0" w:space="0" w:color="auto" w:frame="1"/>
        </w:rPr>
        <w:t>First, select a </w:t>
      </w:r>
      <w:r w:rsidRPr="001D63A1">
        <w:rPr>
          <w:rStyle w:val="Strong"/>
          <w:rFonts w:asciiTheme="minorHAnsi" w:hAnsiTheme="minorHAnsi" w:cstheme="minorHAnsi"/>
          <w:u w:val="single"/>
          <w:bdr w:val="none" w:sz="0" w:space="0" w:color="auto" w:frame="1"/>
        </w:rPr>
        <w:t>specific disability</w:t>
      </w:r>
      <w:r w:rsidR="00860FEF" w:rsidRPr="001D63A1">
        <w:rPr>
          <w:rStyle w:val="Strong"/>
          <w:rFonts w:asciiTheme="minorHAnsi" w:hAnsiTheme="minorHAnsi" w:cstheme="minorHAnsi"/>
          <w:u w:val="single"/>
          <w:bdr w:val="none" w:sz="0" w:space="0" w:color="auto" w:frame="1"/>
        </w:rPr>
        <w:t xml:space="preserve"> or disorder</w:t>
      </w:r>
      <w:r w:rsidRPr="001D63A1">
        <w:rPr>
          <w:rFonts w:asciiTheme="minorHAnsi" w:hAnsiTheme="minorHAnsi" w:cstheme="minorHAnsi"/>
          <w:b/>
          <w:bdr w:val="none" w:sz="0" w:space="0" w:color="auto" w:frame="1"/>
        </w:rPr>
        <w:t>.</w:t>
      </w:r>
      <w:r w:rsidRPr="001D63A1">
        <w:rPr>
          <w:rFonts w:asciiTheme="minorHAnsi" w:hAnsiTheme="minorHAnsi" w:cstheme="minorHAnsi"/>
          <w:bdr w:val="none" w:sz="0" w:space="0" w:color="auto" w:frame="1"/>
        </w:rPr>
        <w:t xml:space="preserve">   </w:t>
      </w:r>
      <w:r w:rsidR="003556B2" w:rsidRPr="001D63A1">
        <w:rPr>
          <w:rFonts w:asciiTheme="minorHAnsi" w:hAnsiTheme="minorHAnsi" w:cstheme="minorHAnsi"/>
        </w:rPr>
        <w:t xml:space="preserve">Some possible topics for your research paper are:  Autism, Intellectual Disabilities, Oppositional Defiant Disorder, Post Traumatic Stress Disorder (PTSD), Down Syndrome, Fetal Alcohol Syndrome, Selective Mutism, and Separation Anxiety Disorder. </w:t>
      </w:r>
    </w:p>
    <w:p w:rsidR="005B5E51" w:rsidRPr="001D63A1" w:rsidRDefault="005B5E51" w:rsidP="00FE40B4">
      <w:pPr>
        <w:contextualSpacing/>
        <w:rPr>
          <w:rFonts w:asciiTheme="minorHAnsi" w:hAnsiTheme="minorHAnsi" w:cstheme="minorHAnsi"/>
        </w:rPr>
      </w:pPr>
    </w:p>
    <w:p w:rsidR="005B5E51" w:rsidRPr="001D63A1" w:rsidRDefault="005B5E51" w:rsidP="00B42764">
      <w:pPr>
        <w:spacing w:after="0"/>
        <w:contextualSpacing/>
        <w:rPr>
          <w:rFonts w:asciiTheme="minorHAnsi" w:hAnsiTheme="minorHAnsi" w:cstheme="minorHAnsi"/>
          <w:b/>
          <w:sz w:val="24"/>
          <w:szCs w:val="24"/>
          <w:bdr w:val="none" w:sz="0" w:space="0" w:color="auto" w:frame="1"/>
        </w:rPr>
      </w:pPr>
      <w:r w:rsidRPr="001D63A1">
        <w:rPr>
          <w:rFonts w:asciiTheme="minorHAnsi" w:hAnsiTheme="minorHAnsi" w:cstheme="minorHAnsi"/>
          <w:b/>
          <w:sz w:val="24"/>
          <w:szCs w:val="24"/>
          <w:bdr w:val="none" w:sz="0" w:space="0" w:color="auto" w:frame="1"/>
        </w:rPr>
        <w:t>Content and Format</w:t>
      </w:r>
    </w:p>
    <w:p w:rsidR="00FE40B4" w:rsidRDefault="00FE40B4" w:rsidP="00B42764">
      <w:pPr>
        <w:spacing w:after="0"/>
        <w:contextualSpacing/>
        <w:rPr>
          <w:rFonts w:asciiTheme="minorHAnsi" w:hAnsiTheme="minorHAnsi" w:cstheme="minorHAnsi"/>
          <w:bdr w:val="none" w:sz="0" w:space="0" w:color="auto" w:frame="1"/>
        </w:rPr>
      </w:pPr>
      <w:r w:rsidRPr="001D63A1">
        <w:rPr>
          <w:rFonts w:asciiTheme="minorHAnsi" w:hAnsiTheme="minorHAnsi" w:cstheme="minorHAnsi"/>
          <w:bdr w:val="none" w:sz="0" w:space="0" w:color="auto" w:frame="1"/>
        </w:rPr>
        <w:t>Your research-informed, written paper must include:</w:t>
      </w:r>
    </w:p>
    <w:p w:rsidR="00B42764" w:rsidRPr="001D63A1" w:rsidRDefault="00B42764" w:rsidP="00B42764">
      <w:pPr>
        <w:spacing w:after="0"/>
        <w:contextualSpacing/>
        <w:rPr>
          <w:rFonts w:asciiTheme="minorHAnsi" w:hAnsiTheme="minorHAnsi" w:cstheme="minorHAnsi"/>
        </w:rPr>
      </w:pPr>
    </w:p>
    <w:p w:rsidR="00FE40B4" w:rsidRPr="001D63A1" w:rsidRDefault="00FE40B4" w:rsidP="00B42764">
      <w:pPr>
        <w:pStyle w:val="ListParagraph"/>
        <w:numPr>
          <w:ilvl w:val="0"/>
          <w:numId w:val="41"/>
        </w:numPr>
        <w:spacing w:after="0" w:line="240" w:lineRule="auto"/>
        <w:ind w:left="450" w:hanging="450"/>
        <w:rPr>
          <w:rFonts w:asciiTheme="minorHAnsi" w:hAnsiTheme="minorHAnsi" w:cstheme="minorHAnsi"/>
          <w:b/>
          <w:sz w:val="24"/>
          <w:szCs w:val="24"/>
        </w:rPr>
      </w:pPr>
      <w:r w:rsidRPr="001D63A1">
        <w:rPr>
          <w:rFonts w:asciiTheme="minorHAnsi" w:hAnsiTheme="minorHAnsi" w:cstheme="minorHAnsi"/>
          <w:b/>
          <w:sz w:val="24"/>
          <w:szCs w:val="24"/>
          <w:bdr w:val="none" w:sz="0" w:space="0" w:color="auto" w:frame="1"/>
        </w:rPr>
        <w:t xml:space="preserve">Etiology of the Disability or Disorder </w:t>
      </w:r>
    </w:p>
    <w:p w:rsidR="00FE40B4" w:rsidRPr="001D63A1" w:rsidRDefault="00FE40B4" w:rsidP="00B42764">
      <w:pPr>
        <w:tabs>
          <w:tab w:val="left" w:pos="1170"/>
        </w:tabs>
        <w:spacing w:after="0" w:line="240" w:lineRule="auto"/>
        <w:ind w:left="900" w:hanging="450"/>
        <w:rPr>
          <w:rFonts w:asciiTheme="minorHAnsi" w:hAnsiTheme="minorHAnsi" w:cstheme="minorHAnsi"/>
        </w:rPr>
      </w:pPr>
      <w:r w:rsidRPr="001D63A1">
        <w:rPr>
          <w:rFonts w:asciiTheme="minorHAnsi" w:hAnsiTheme="minorHAnsi" w:cstheme="minorHAnsi"/>
          <w:bdr w:val="none" w:sz="0" w:space="0" w:color="auto" w:frame="1"/>
        </w:rPr>
        <w:t>1.  Definition</w:t>
      </w:r>
    </w:p>
    <w:p w:rsidR="00B42764" w:rsidRPr="00B42764" w:rsidRDefault="00FE40B4" w:rsidP="00B42764">
      <w:pPr>
        <w:pStyle w:val="ListParagraph"/>
        <w:numPr>
          <w:ilvl w:val="0"/>
          <w:numId w:val="42"/>
        </w:numPr>
        <w:tabs>
          <w:tab w:val="left" w:pos="720"/>
        </w:tabs>
        <w:spacing w:after="0" w:line="240" w:lineRule="auto"/>
        <w:ind w:hanging="990"/>
        <w:rPr>
          <w:rFonts w:asciiTheme="minorHAnsi" w:hAnsiTheme="minorHAnsi" w:cstheme="minorHAnsi"/>
        </w:rPr>
      </w:pPr>
      <w:r w:rsidRPr="00B42764">
        <w:rPr>
          <w:rFonts w:asciiTheme="minorHAnsi" w:hAnsiTheme="minorHAnsi" w:cstheme="minorHAnsi"/>
          <w:bdr w:val="none" w:sz="0" w:space="0" w:color="auto" w:frame="1"/>
        </w:rPr>
        <w:t>Causes or Theory</w:t>
      </w:r>
    </w:p>
    <w:p w:rsidR="00B42764" w:rsidRPr="00B42764" w:rsidRDefault="00FE40B4" w:rsidP="00B42764">
      <w:pPr>
        <w:pStyle w:val="ListParagraph"/>
        <w:numPr>
          <w:ilvl w:val="0"/>
          <w:numId w:val="42"/>
        </w:numPr>
        <w:tabs>
          <w:tab w:val="left" w:pos="720"/>
        </w:tabs>
        <w:spacing w:after="0" w:line="240" w:lineRule="auto"/>
        <w:ind w:hanging="990"/>
        <w:rPr>
          <w:rFonts w:asciiTheme="minorHAnsi" w:hAnsiTheme="minorHAnsi" w:cstheme="minorHAnsi"/>
        </w:rPr>
      </w:pPr>
      <w:r w:rsidRPr="00B42764">
        <w:rPr>
          <w:rFonts w:asciiTheme="minorHAnsi" w:hAnsiTheme="minorHAnsi" w:cstheme="minorHAnsi"/>
          <w:bdr w:val="none" w:sz="0" w:space="0" w:color="auto" w:frame="1"/>
        </w:rPr>
        <w:t>Assessment for meeting eligibility criteria (two or more assessments)</w:t>
      </w:r>
    </w:p>
    <w:p w:rsidR="00FE40B4" w:rsidRPr="00B42764" w:rsidRDefault="00FE40B4" w:rsidP="00B42764">
      <w:pPr>
        <w:pStyle w:val="ListParagraph"/>
        <w:numPr>
          <w:ilvl w:val="0"/>
          <w:numId w:val="42"/>
        </w:numPr>
        <w:tabs>
          <w:tab w:val="left" w:pos="720"/>
        </w:tabs>
        <w:spacing w:after="0" w:line="240" w:lineRule="auto"/>
        <w:ind w:hanging="990"/>
        <w:rPr>
          <w:rFonts w:asciiTheme="minorHAnsi" w:hAnsiTheme="minorHAnsi" w:cstheme="minorHAnsi"/>
        </w:rPr>
      </w:pPr>
      <w:r w:rsidRPr="00B42764">
        <w:rPr>
          <w:rFonts w:asciiTheme="minorHAnsi" w:hAnsiTheme="minorHAnsi" w:cstheme="minorHAnsi"/>
          <w:bdr w:val="none" w:sz="0" w:space="0" w:color="auto" w:frame="1"/>
        </w:rPr>
        <w:t xml:space="preserve">Characteristics:  </w:t>
      </w:r>
    </w:p>
    <w:p w:rsidR="00FE40B4" w:rsidRPr="001D63A1" w:rsidRDefault="00FE40B4" w:rsidP="00B42764">
      <w:pPr>
        <w:spacing w:after="0" w:line="240" w:lineRule="auto"/>
        <w:ind w:left="720"/>
        <w:rPr>
          <w:rFonts w:asciiTheme="minorHAnsi" w:hAnsiTheme="minorHAnsi" w:cstheme="minorHAnsi"/>
          <w:bdr w:val="none" w:sz="0" w:space="0" w:color="auto" w:frame="1"/>
        </w:rPr>
      </w:pPr>
      <w:r w:rsidRPr="001D63A1">
        <w:rPr>
          <w:rFonts w:asciiTheme="minorHAnsi" w:hAnsiTheme="minorHAnsi" w:cstheme="minorHAnsi"/>
          <w:bdr w:val="none" w:sz="0" w:space="0" w:color="auto" w:frame="1"/>
        </w:rPr>
        <w:t xml:space="preserve">a. </w:t>
      </w:r>
      <w:r w:rsidR="005B5E51" w:rsidRPr="001D63A1">
        <w:rPr>
          <w:rFonts w:asciiTheme="minorHAnsi" w:hAnsiTheme="minorHAnsi" w:cstheme="minorHAnsi"/>
          <w:bdr w:val="none" w:sz="0" w:space="0" w:color="auto" w:frame="1"/>
        </w:rPr>
        <w:t xml:space="preserve">Research and review </w:t>
      </w:r>
      <w:r w:rsidR="00B42764">
        <w:rPr>
          <w:rFonts w:asciiTheme="minorHAnsi" w:hAnsiTheme="minorHAnsi" w:cstheme="minorHAnsi"/>
          <w:bdr w:val="none" w:sz="0" w:space="0" w:color="auto" w:frame="1"/>
        </w:rPr>
        <w:t xml:space="preserve">literature (course materials and </w:t>
      </w:r>
      <w:r w:rsidR="00B42764" w:rsidRPr="001D63A1">
        <w:rPr>
          <w:rFonts w:asciiTheme="minorHAnsi" w:hAnsiTheme="minorHAnsi" w:cstheme="minorHAnsi"/>
          <w:bdr w:val="none" w:sz="0" w:space="0" w:color="auto" w:frame="1"/>
        </w:rPr>
        <w:t>at least five (5) scholarly/medical/research based resources</w:t>
      </w:r>
      <w:r w:rsidR="00B42764">
        <w:rPr>
          <w:rFonts w:asciiTheme="minorHAnsi" w:hAnsiTheme="minorHAnsi" w:cstheme="minorHAnsi"/>
          <w:bdr w:val="none" w:sz="0" w:space="0" w:color="auto" w:frame="1"/>
        </w:rPr>
        <w:t>)</w:t>
      </w:r>
    </w:p>
    <w:p w:rsidR="00FE40B4" w:rsidRPr="001D63A1" w:rsidRDefault="00FE40B4" w:rsidP="00B42764">
      <w:pPr>
        <w:spacing w:after="0" w:line="240" w:lineRule="auto"/>
        <w:ind w:left="720"/>
        <w:rPr>
          <w:rFonts w:asciiTheme="minorHAnsi" w:hAnsiTheme="minorHAnsi" w:cstheme="minorHAnsi"/>
        </w:rPr>
      </w:pPr>
      <w:r w:rsidRPr="001D63A1">
        <w:rPr>
          <w:rFonts w:asciiTheme="minorHAnsi" w:hAnsiTheme="minorHAnsi" w:cstheme="minorHAnsi"/>
          <w:bdr w:val="none" w:sz="0" w:space="0" w:color="auto" w:frame="1"/>
        </w:rPr>
        <w:t xml:space="preserve">b. </w:t>
      </w:r>
      <w:r w:rsidR="0089094B" w:rsidRPr="001D63A1">
        <w:rPr>
          <w:rFonts w:asciiTheme="minorHAnsi" w:hAnsiTheme="minorHAnsi" w:cstheme="minorHAnsi"/>
          <w:bdr w:val="none" w:sz="0" w:space="0" w:color="auto" w:frame="1"/>
        </w:rPr>
        <w:t>Research, select and</w:t>
      </w:r>
      <w:r w:rsidRPr="001D63A1">
        <w:rPr>
          <w:rFonts w:asciiTheme="minorHAnsi" w:hAnsiTheme="minorHAnsi" w:cstheme="minorHAnsi"/>
          <w:bdr w:val="none" w:sz="0" w:space="0" w:color="auto" w:frame="1"/>
        </w:rPr>
        <w:t xml:space="preserve"> view a videotaped observation(s) of a child with the specific disability</w:t>
      </w:r>
      <w:r w:rsidR="005B5E51" w:rsidRPr="001D63A1">
        <w:rPr>
          <w:rFonts w:asciiTheme="minorHAnsi" w:hAnsiTheme="minorHAnsi" w:cstheme="minorHAnsi"/>
          <w:bdr w:val="none" w:sz="0" w:space="0" w:color="auto" w:frame="1"/>
        </w:rPr>
        <w:t>.</w:t>
      </w:r>
    </w:p>
    <w:p w:rsidR="005B5E51" w:rsidRDefault="00FE40B4" w:rsidP="00B42764">
      <w:pPr>
        <w:spacing w:after="0" w:line="240" w:lineRule="auto"/>
        <w:ind w:left="720"/>
        <w:rPr>
          <w:rFonts w:asciiTheme="minorHAnsi" w:hAnsiTheme="minorHAnsi" w:cstheme="minorHAnsi"/>
          <w:bdr w:val="none" w:sz="0" w:space="0" w:color="auto" w:frame="1"/>
        </w:rPr>
      </w:pPr>
      <w:r w:rsidRPr="001D63A1">
        <w:rPr>
          <w:rFonts w:asciiTheme="minorHAnsi" w:hAnsiTheme="minorHAnsi" w:cstheme="minorHAnsi"/>
          <w:bdr w:val="none" w:sz="0" w:space="0" w:color="auto" w:frame="1"/>
        </w:rPr>
        <w:t>c. Compare and contrast the characteristics from both sources.  Write a brief summary.</w:t>
      </w:r>
      <w:r w:rsidR="001D63A1">
        <w:rPr>
          <w:rFonts w:asciiTheme="minorHAnsi" w:hAnsiTheme="minorHAnsi" w:cstheme="minorHAnsi"/>
          <w:bdr w:val="none" w:sz="0" w:space="0" w:color="auto" w:frame="1"/>
        </w:rPr>
        <w:br/>
      </w:r>
    </w:p>
    <w:p w:rsidR="001D63A1" w:rsidRDefault="001D63A1" w:rsidP="00A678BC">
      <w:pPr>
        <w:spacing w:after="0" w:line="240" w:lineRule="auto"/>
        <w:ind w:left="720"/>
        <w:rPr>
          <w:rFonts w:asciiTheme="minorHAnsi" w:hAnsiTheme="minorHAnsi" w:cstheme="minorHAnsi"/>
          <w:bdr w:val="none" w:sz="0" w:space="0" w:color="auto" w:frame="1"/>
        </w:rPr>
      </w:pPr>
    </w:p>
    <w:p w:rsidR="001D63A1" w:rsidRPr="001D63A1" w:rsidRDefault="001D63A1" w:rsidP="00A678BC">
      <w:pPr>
        <w:spacing w:after="0" w:line="240" w:lineRule="auto"/>
        <w:ind w:left="720"/>
        <w:rPr>
          <w:rFonts w:asciiTheme="minorHAnsi" w:hAnsiTheme="minorHAnsi" w:cstheme="minorHAnsi"/>
          <w:bdr w:val="none" w:sz="0" w:space="0" w:color="auto" w:frame="1"/>
        </w:rPr>
      </w:pPr>
    </w:p>
    <w:p w:rsidR="00FE40B4" w:rsidRPr="001D63A1" w:rsidRDefault="00FE40B4" w:rsidP="00FE40B4">
      <w:pPr>
        <w:tabs>
          <w:tab w:val="left" w:pos="450"/>
        </w:tabs>
        <w:spacing w:after="0"/>
        <w:rPr>
          <w:rFonts w:asciiTheme="minorHAnsi" w:hAnsiTheme="minorHAnsi" w:cstheme="minorHAnsi"/>
          <w:b/>
          <w:sz w:val="24"/>
          <w:szCs w:val="24"/>
        </w:rPr>
      </w:pPr>
      <w:r w:rsidRPr="001D63A1">
        <w:rPr>
          <w:rFonts w:asciiTheme="minorHAnsi" w:hAnsiTheme="minorHAnsi" w:cstheme="minorHAnsi"/>
          <w:b/>
          <w:sz w:val="24"/>
          <w:szCs w:val="24"/>
          <w:bdr w:val="none" w:sz="0" w:space="0" w:color="auto" w:frame="1"/>
        </w:rPr>
        <w:t xml:space="preserve">B.      Educational Implications </w:t>
      </w:r>
    </w:p>
    <w:p w:rsidR="00FE40B4" w:rsidRPr="001D63A1" w:rsidRDefault="00FE40B4" w:rsidP="00FE40B4">
      <w:pPr>
        <w:pStyle w:val="ListParagraph"/>
        <w:numPr>
          <w:ilvl w:val="0"/>
          <w:numId w:val="38"/>
        </w:numPr>
        <w:tabs>
          <w:tab w:val="left" w:pos="450"/>
        </w:tabs>
        <w:spacing w:after="0" w:line="240" w:lineRule="auto"/>
        <w:ind w:left="720" w:hanging="270"/>
        <w:contextualSpacing w:val="0"/>
        <w:rPr>
          <w:rFonts w:asciiTheme="minorHAnsi" w:hAnsiTheme="minorHAnsi" w:cstheme="minorHAnsi"/>
        </w:rPr>
      </w:pPr>
      <w:r w:rsidRPr="001D63A1">
        <w:rPr>
          <w:rFonts w:asciiTheme="minorHAnsi" w:hAnsiTheme="minorHAnsi" w:cstheme="minorHAnsi"/>
          <w:bdr w:val="none" w:sz="0" w:space="0" w:color="auto" w:frame="1"/>
        </w:rPr>
        <w:t>Philosophical Approach</w:t>
      </w:r>
      <w:r w:rsidRPr="001D63A1">
        <w:rPr>
          <w:rFonts w:asciiTheme="minorHAnsi" w:hAnsiTheme="minorHAnsi" w:cstheme="minorHAnsi"/>
        </w:rPr>
        <w:t xml:space="preserve"> </w:t>
      </w:r>
    </w:p>
    <w:p w:rsidR="0089094B" w:rsidRPr="001D63A1" w:rsidRDefault="00FE40B4" w:rsidP="00CE58DA">
      <w:pPr>
        <w:pStyle w:val="ListParagraph"/>
        <w:numPr>
          <w:ilvl w:val="0"/>
          <w:numId w:val="38"/>
        </w:numPr>
        <w:tabs>
          <w:tab w:val="left" w:pos="450"/>
        </w:tabs>
        <w:spacing w:after="0" w:line="240" w:lineRule="auto"/>
        <w:ind w:left="720" w:hanging="270"/>
        <w:contextualSpacing w:val="0"/>
        <w:rPr>
          <w:rFonts w:asciiTheme="minorHAnsi" w:hAnsiTheme="minorHAnsi" w:cstheme="minorHAnsi"/>
        </w:rPr>
      </w:pPr>
      <w:r w:rsidRPr="001D63A1">
        <w:rPr>
          <w:rFonts w:asciiTheme="minorHAnsi" w:hAnsiTheme="minorHAnsi" w:cstheme="minorHAnsi"/>
          <w:bdr w:val="none" w:sz="0" w:space="0" w:color="auto" w:frame="1"/>
        </w:rPr>
        <w:t xml:space="preserve">Define and describe the learning and developmental characteristics of </w:t>
      </w:r>
      <w:r w:rsidR="0089094B" w:rsidRPr="001D63A1">
        <w:rPr>
          <w:rFonts w:asciiTheme="minorHAnsi" w:hAnsiTheme="minorHAnsi" w:cstheme="minorHAnsi"/>
          <w:bdr w:val="none" w:sz="0" w:space="0" w:color="auto" w:frame="1"/>
        </w:rPr>
        <w:t xml:space="preserve">a student with your selected disability.  </w:t>
      </w:r>
      <w:r w:rsidR="00B42764">
        <w:rPr>
          <w:rFonts w:asciiTheme="minorHAnsi" w:hAnsiTheme="minorHAnsi" w:cstheme="minorHAnsi"/>
          <w:bdr w:val="none" w:sz="0" w:space="0" w:color="auto" w:frame="1"/>
        </w:rPr>
        <w:t>(Make connections between developmental domains and your research from Section A.)</w:t>
      </w:r>
    </w:p>
    <w:p w:rsidR="00FE40B4" w:rsidRPr="001D63A1" w:rsidRDefault="00FE40B4" w:rsidP="00CE58DA">
      <w:pPr>
        <w:pStyle w:val="ListParagraph"/>
        <w:numPr>
          <w:ilvl w:val="0"/>
          <w:numId w:val="38"/>
        </w:numPr>
        <w:tabs>
          <w:tab w:val="left" w:pos="450"/>
        </w:tabs>
        <w:spacing w:after="0" w:line="240" w:lineRule="auto"/>
        <w:ind w:left="720" w:hanging="270"/>
        <w:contextualSpacing w:val="0"/>
        <w:rPr>
          <w:rFonts w:asciiTheme="minorHAnsi" w:hAnsiTheme="minorHAnsi" w:cstheme="minorHAnsi"/>
        </w:rPr>
      </w:pPr>
      <w:r w:rsidRPr="001D63A1">
        <w:rPr>
          <w:rFonts w:asciiTheme="minorHAnsi" w:hAnsiTheme="minorHAnsi" w:cstheme="minorHAnsi"/>
          <w:bdr w:val="none" w:sz="0" w:space="0" w:color="auto" w:frame="1"/>
        </w:rPr>
        <w:t xml:space="preserve">Teaching Strategies/Intervention: </w:t>
      </w:r>
    </w:p>
    <w:p w:rsidR="00FE40B4" w:rsidRPr="001D63A1" w:rsidRDefault="00FE40B4" w:rsidP="00FE40B4">
      <w:pPr>
        <w:pStyle w:val="ListParagraph"/>
        <w:tabs>
          <w:tab w:val="left" w:pos="450"/>
        </w:tabs>
        <w:ind w:left="900" w:hanging="180"/>
        <w:rPr>
          <w:rFonts w:asciiTheme="minorHAnsi" w:hAnsiTheme="minorHAnsi" w:cstheme="minorHAnsi"/>
          <w:bdr w:val="none" w:sz="0" w:space="0" w:color="auto" w:frame="1"/>
        </w:rPr>
      </w:pPr>
      <w:r w:rsidRPr="001D63A1">
        <w:rPr>
          <w:rFonts w:asciiTheme="minorHAnsi" w:hAnsiTheme="minorHAnsi" w:cstheme="minorHAnsi"/>
          <w:bdr w:val="none" w:sz="0" w:space="0" w:color="auto" w:frame="1"/>
        </w:rPr>
        <w:t xml:space="preserve">a. Use </w:t>
      </w:r>
      <w:r w:rsidR="00A678BC" w:rsidRPr="001D63A1">
        <w:rPr>
          <w:rFonts w:asciiTheme="minorHAnsi" w:hAnsiTheme="minorHAnsi" w:cstheme="minorHAnsi"/>
          <w:bdr w:val="none" w:sz="0" w:space="0" w:color="auto" w:frame="1"/>
        </w:rPr>
        <w:t xml:space="preserve">your researched </w:t>
      </w:r>
      <w:r w:rsidRPr="001D63A1">
        <w:rPr>
          <w:rFonts w:asciiTheme="minorHAnsi" w:hAnsiTheme="minorHAnsi" w:cstheme="minorHAnsi"/>
          <w:bdr w:val="none" w:sz="0" w:space="0" w:color="auto" w:frame="1"/>
        </w:rPr>
        <w:t>literature and observed video(s) to describe how you would include a child with this disability in your classroom. Include classroom environment, type of services,</w:t>
      </w:r>
      <w:r w:rsidR="0089094B" w:rsidRPr="001D63A1">
        <w:rPr>
          <w:rFonts w:asciiTheme="minorHAnsi" w:hAnsiTheme="minorHAnsi" w:cstheme="minorHAnsi"/>
          <w:bdr w:val="none" w:sz="0" w:space="0" w:color="auto" w:frame="1"/>
        </w:rPr>
        <w:t xml:space="preserve"> adaptations, and </w:t>
      </w:r>
      <w:r w:rsidRPr="001D63A1">
        <w:rPr>
          <w:rFonts w:asciiTheme="minorHAnsi" w:hAnsiTheme="minorHAnsi" w:cstheme="minorHAnsi"/>
          <w:bdr w:val="none" w:sz="0" w:space="0" w:color="auto" w:frame="1"/>
        </w:rPr>
        <w:t>supportive</w:t>
      </w:r>
      <w:r w:rsidR="0089094B" w:rsidRPr="001D63A1">
        <w:rPr>
          <w:rFonts w:asciiTheme="minorHAnsi" w:hAnsiTheme="minorHAnsi" w:cstheme="minorHAnsi"/>
          <w:bdr w:val="none" w:sz="0" w:space="0" w:color="auto" w:frame="1"/>
        </w:rPr>
        <w:t xml:space="preserve"> equipment such as assistive technology or a wheelchair. </w:t>
      </w:r>
    </w:p>
    <w:p w:rsidR="00FE40B4" w:rsidRPr="001D63A1" w:rsidRDefault="00FE40B4" w:rsidP="00FE40B4">
      <w:pPr>
        <w:pStyle w:val="ListParagraph"/>
        <w:tabs>
          <w:tab w:val="left" w:pos="450"/>
        </w:tabs>
        <w:ind w:left="900" w:hanging="180"/>
        <w:rPr>
          <w:rFonts w:asciiTheme="minorHAnsi" w:hAnsiTheme="minorHAnsi" w:cstheme="minorHAnsi"/>
          <w:bdr w:val="none" w:sz="0" w:space="0" w:color="auto" w:frame="1"/>
        </w:rPr>
      </w:pPr>
      <w:r w:rsidRPr="001D63A1">
        <w:rPr>
          <w:rFonts w:asciiTheme="minorHAnsi" w:hAnsiTheme="minorHAnsi" w:cstheme="minorHAnsi"/>
          <w:bdr w:val="none" w:sz="0" w:space="0" w:color="auto" w:frame="1"/>
        </w:rPr>
        <w:t>b. Describe a variety of observation and assessment methods -- a minimum of two each:</w:t>
      </w:r>
    </w:p>
    <w:p w:rsidR="00FE40B4" w:rsidRPr="001D63A1" w:rsidRDefault="00FE40B4" w:rsidP="00FE40B4">
      <w:pPr>
        <w:pStyle w:val="ListParagraph"/>
        <w:tabs>
          <w:tab w:val="left" w:pos="450"/>
        </w:tabs>
        <w:ind w:left="900" w:hanging="180"/>
        <w:rPr>
          <w:rFonts w:asciiTheme="minorHAnsi" w:hAnsiTheme="minorHAnsi" w:cstheme="minorHAnsi"/>
          <w:bdr w:val="none" w:sz="0" w:space="0" w:color="auto" w:frame="1"/>
        </w:rPr>
      </w:pPr>
      <w:r w:rsidRPr="001D63A1">
        <w:rPr>
          <w:rFonts w:asciiTheme="minorHAnsi" w:hAnsiTheme="minorHAnsi" w:cstheme="minorHAnsi"/>
          <w:bdr w:val="none" w:sz="0" w:space="0" w:color="auto" w:frame="1"/>
        </w:rPr>
        <w:t xml:space="preserve">    </w:t>
      </w:r>
      <w:r w:rsidRPr="001D63A1">
        <w:rPr>
          <w:rFonts w:asciiTheme="minorHAnsi" w:hAnsiTheme="minorHAnsi" w:cstheme="minorHAnsi"/>
          <w:u w:val="single"/>
          <w:bdr w:val="none" w:sz="0" w:space="0" w:color="auto" w:frame="1"/>
        </w:rPr>
        <w:t>Observation Examples</w:t>
      </w:r>
      <w:r w:rsidRPr="001D63A1">
        <w:rPr>
          <w:rFonts w:asciiTheme="minorHAnsi" w:hAnsiTheme="minorHAnsi" w:cstheme="minorHAnsi"/>
          <w:bdr w:val="none" w:sz="0" w:space="0" w:color="auto" w:frame="1"/>
        </w:rPr>
        <w:t xml:space="preserve">:  data collection including </w:t>
      </w:r>
      <w:r w:rsidR="0089094B" w:rsidRPr="001D63A1">
        <w:rPr>
          <w:rFonts w:asciiTheme="minorHAnsi" w:hAnsiTheme="minorHAnsi" w:cstheme="minorHAnsi"/>
          <w:bdr w:val="none" w:sz="0" w:space="0" w:color="auto" w:frame="1"/>
        </w:rPr>
        <w:t xml:space="preserve">observation </w:t>
      </w:r>
      <w:proofErr w:type="spellStart"/>
      <w:r w:rsidRPr="001D63A1">
        <w:rPr>
          <w:rFonts w:asciiTheme="minorHAnsi" w:hAnsiTheme="minorHAnsi" w:cstheme="minorHAnsi"/>
          <w:bdr w:val="none" w:sz="0" w:space="0" w:color="auto" w:frame="1"/>
        </w:rPr>
        <w:t>anecdotals</w:t>
      </w:r>
      <w:proofErr w:type="spellEnd"/>
      <w:r w:rsidRPr="001D63A1">
        <w:rPr>
          <w:rFonts w:asciiTheme="minorHAnsi" w:hAnsiTheme="minorHAnsi" w:cstheme="minorHAnsi"/>
          <w:bdr w:val="none" w:sz="0" w:space="0" w:color="auto" w:frame="1"/>
        </w:rPr>
        <w:t>, running records, checklists, tallies, and teacher-made formative assessments</w:t>
      </w:r>
    </w:p>
    <w:p w:rsidR="00FE40B4" w:rsidRPr="001D63A1" w:rsidRDefault="00FE40B4" w:rsidP="00FE40B4">
      <w:pPr>
        <w:pStyle w:val="ListParagraph"/>
        <w:tabs>
          <w:tab w:val="left" w:pos="450"/>
        </w:tabs>
        <w:ind w:left="900" w:hanging="180"/>
        <w:rPr>
          <w:rFonts w:asciiTheme="minorHAnsi" w:hAnsiTheme="minorHAnsi" w:cstheme="minorHAnsi"/>
          <w:b/>
          <w:bdr w:val="none" w:sz="0" w:space="0" w:color="auto" w:frame="1"/>
        </w:rPr>
      </w:pPr>
      <w:r w:rsidRPr="001D63A1">
        <w:rPr>
          <w:rFonts w:asciiTheme="minorHAnsi" w:hAnsiTheme="minorHAnsi" w:cstheme="minorHAnsi"/>
          <w:bdr w:val="none" w:sz="0" w:space="0" w:color="auto" w:frame="1"/>
        </w:rPr>
        <w:t xml:space="preserve">    </w:t>
      </w:r>
      <w:r w:rsidRPr="001D63A1">
        <w:rPr>
          <w:rFonts w:asciiTheme="minorHAnsi" w:hAnsiTheme="minorHAnsi" w:cstheme="minorHAnsi"/>
          <w:u w:val="single"/>
          <w:bdr w:val="none" w:sz="0" w:space="0" w:color="auto" w:frame="1"/>
        </w:rPr>
        <w:t>Assessment Examples</w:t>
      </w:r>
      <w:r w:rsidRPr="001D63A1">
        <w:rPr>
          <w:rFonts w:asciiTheme="minorHAnsi" w:hAnsiTheme="minorHAnsi" w:cstheme="minorHAnsi"/>
          <w:bdr w:val="none" w:sz="0" w:space="0" w:color="auto" w:frame="1"/>
        </w:rPr>
        <w:t xml:space="preserve">:  Ages and Stages Questionnaire (ASQ), Brigance Screen, Preschool Assessment Framework (PAF), </w:t>
      </w:r>
      <w:proofErr w:type="spellStart"/>
      <w:r w:rsidRPr="001D63A1">
        <w:rPr>
          <w:rFonts w:asciiTheme="minorHAnsi" w:hAnsiTheme="minorHAnsi" w:cstheme="minorHAnsi"/>
          <w:bdr w:val="none" w:sz="0" w:space="0" w:color="auto" w:frame="1"/>
        </w:rPr>
        <w:t>Devereaux</w:t>
      </w:r>
      <w:proofErr w:type="spellEnd"/>
      <w:r w:rsidRPr="001D63A1">
        <w:rPr>
          <w:rFonts w:asciiTheme="minorHAnsi" w:hAnsiTheme="minorHAnsi" w:cstheme="minorHAnsi"/>
          <w:bdr w:val="none" w:sz="0" w:space="0" w:color="auto" w:frame="1"/>
        </w:rPr>
        <w:t xml:space="preserve"> Early Childhood Assessment (DECA)</w:t>
      </w:r>
    </w:p>
    <w:p w:rsidR="00FE40B4" w:rsidRPr="001D63A1" w:rsidRDefault="00FE40B4" w:rsidP="00FE40B4">
      <w:pPr>
        <w:pStyle w:val="ListParagraph"/>
        <w:tabs>
          <w:tab w:val="left" w:pos="450"/>
        </w:tabs>
        <w:rPr>
          <w:rFonts w:asciiTheme="minorHAnsi" w:hAnsiTheme="minorHAnsi" w:cstheme="minorHAnsi"/>
          <w:bdr w:val="none" w:sz="0" w:space="0" w:color="auto" w:frame="1"/>
        </w:rPr>
      </w:pPr>
      <w:r w:rsidRPr="001D63A1">
        <w:rPr>
          <w:rFonts w:asciiTheme="minorHAnsi" w:hAnsiTheme="minorHAnsi" w:cstheme="minorHAnsi"/>
          <w:bdr w:val="none" w:sz="0" w:space="0" w:color="auto" w:frame="1"/>
        </w:rPr>
        <w:t>c. Reflect and articulate the knowledge gained from data-driven decision-making practices.</w:t>
      </w:r>
    </w:p>
    <w:p w:rsidR="00FE40B4" w:rsidRPr="001D63A1" w:rsidRDefault="00FE40B4" w:rsidP="00FE40B4">
      <w:pPr>
        <w:pStyle w:val="ListParagraph"/>
        <w:numPr>
          <w:ilvl w:val="0"/>
          <w:numId w:val="38"/>
        </w:numPr>
        <w:tabs>
          <w:tab w:val="left" w:pos="450"/>
        </w:tabs>
        <w:spacing w:after="0" w:line="240" w:lineRule="auto"/>
        <w:ind w:left="720" w:hanging="270"/>
        <w:contextualSpacing w:val="0"/>
        <w:rPr>
          <w:rFonts w:asciiTheme="minorHAnsi" w:hAnsiTheme="minorHAnsi" w:cstheme="minorHAnsi"/>
        </w:rPr>
      </w:pPr>
      <w:r w:rsidRPr="001D63A1">
        <w:rPr>
          <w:rFonts w:asciiTheme="minorHAnsi" w:hAnsiTheme="minorHAnsi" w:cstheme="minorHAnsi"/>
          <w:bdr w:val="none" w:sz="0" w:space="0" w:color="auto" w:frame="1"/>
        </w:rPr>
        <w:t xml:space="preserve">Partnership with Families:  </w:t>
      </w:r>
    </w:p>
    <w:p w:rsidR="00FE40B4" w:rsidRPr="001D63A1" w:rsidRDefault="00FE40B4" w:rsidP="00FE40B4">
      <w:pPr>
        <w:pStyle w:val="ListParagraph"/>
        <w:tabs>
          <w:tab w:val="left" w:pos="450"/>
        </w:tabs>
        <w:rPr>
          <w:rFonts w:asciiTheme="minorHAnsi" w:hAnsiTheme="minorHAnsi" w:cstheme="minorHAnsi"/>
        </w:rPr>
      </w:pPr>
      <w:r w:rsidRPr="001D63A1">
        <w:rPr>
          <w:rFonts w:asciiTheme="minorHAnsi" w:hAnsiTheme="minorHAnsi" w:cstheme="minorHAnsi"/>
          <w:bdr w:val="none" w:sz="0" w:space="0" w:color="auto" w:frame="1"/>
        </w:rPr>
        <w:t>a. Describe two ways to build home-school connections, learn from families’ observations, and reciprocate effective teaching strategies in both settings</w:t>
      </w:r>
    </w:p>
    <w:p w:rsidR="00FE40B4" w:rsidRPr="001D63A1" w:rsidRDefault="00FE40B4" w:rsidP="00FE40B4">
      <w:pPr>
        <w:pStyle w:val="ListParagraph"/>
        <w:numPr>
          <w:ilvl w:val="0"/>
          <w:numId w:val="38"/>
        </w:numPr>
        <w:tabs>
          <w:tab w:val="left" w:pos="450"/>
        </w:tabs>
        <w:spacing w:after="0" w:line="240" w:lineRule="auto"/>
        <w:ind w:left="720" w:hanging="270"/>
        <w:contextualSpacing w:val="0"/>
        <w:rPr>
          <w:rFonts w:asciiTheme="minorHAnsi" w:hAnsiTheme="minorHAnsi" w:cstheme="minorHAnsi"/>
        </w:rPr>
      </w:pPr>
      <w:r w:rsidRPr="001D63A1">
        <w:rPr>
          <w:rFonts w:asciiTheme="minorHAnsi" w:hAnsiTheme="minorHAnsi" w:cstheme="minorHAnsi"/>
          <w:bdr w:val="none" w:sz="0" w:space="0" w:color="auto" w:frame="1"/>
        </w:rPr>
        <w:t xml:space="preserve">Local Educational Programs/Resources:  </w:t>
      </w:r>
    </w:p>
    <w:p w:rsidR="00FE40B4" w:rsidRPr="001D63A1" w:rsidRDefault="00FE40B4" w:rsidP="00FE40B4">
      <w:pPr>
        <w:pStyle w:val="ListParagraph"/>
        <w:tabs>
          <w:tab w:val="left" w:pos="450"/>
        </w:tabs>
        <w:rPr>
          <w:rFonts w:asciiTheme="minorHAnsi" w:hAnsiTheme="minorHAnsi" w:cstheme="minorHAnsi"/>
          <w:bdr w:val="none" w:sz="0" w:space="0" w:color="auto" w:frame="1"/>
        </w:rPr>
      </w:pPr>
      <w:r w:rsidRPr="001D63A1">
        <w:rPr>
          <w:rFonts w:asciiTheme="minorHAnsi" w:hAnsiTheme="minorHAnsi" w:cstheme="minorHAnsi"/>
          <w:bdr w:val="none" w:sz="0" w:space="0" w:color="auto" w:frame="1"/>
        </w:rPr>
        <w:t>a. List at least two educational programs in your community that service children with this disability.</w:t>
      </w:r>
      <w:r w:rsidR="00B42764">
        <w:rPr>
          <w:rFonts w:asciiTheme="minorHAnsi" w:hAnsiTheme="minorHAnsi" w:cstheme="minorHAnsi"/>
          <w:bdr w:val="none" w:sz="0" w:space="0" w:color="auto" w:frame="1"/>
        </w:rPr>
        <w:t xml:space="preserve">  Provide a one sentence description about each program/resource.</w:t>
      </w:r>
    </w:p>
    <w:p w:rsidR="00FE40B4" w:rsidRPr="001D63A1" w:rsidRDefault="00FE40B4" w:rsidP="00FE40B4">
      <w:pPr>
        <w:pStyle w:val="ListParagraph"/>
        <w:tabs>
          <w:tab w:val="left" w:pos="450"/>
        </w:tabs>
        <w:ind w:hanging="270"/>
        <w:rPr>
          <w:rFonts w:asciiTheme="minorHAnsi" w:hAnsiTheme="minorHAnsi" w:cstheme="minorHAnsi"/>
        </w:rPr>
      </w:pPr>
      <w:r w:rsidRPr="001D63A1">
        <w:rPr>
          <w:rFonts w:asciiTheme="minorHAnsi" w:hAnsiTheme="minorHAnsi" w:cstheme="minorHAnsi"/>
        </w:rPr>
        <w:t>6.  Ethical Responsibilities to the Child</w:t>
      </w:r>
    </w:p>
    <w:p w:rsidR="00FE40B4" w:rsidRPr="001D63A1" w:rsidRDefault="00FE40B4" w:rsidP="00FE40B4">
      <w:pPr>
        <w:pStyle w:val="ListParagraph"/>
        <w:tabs>
          <w:tab w:val="left" w:pos="450"/>
        </w:tabs>
        <w:ind w:hanging="270"/>
        <w:rPr>
          <w:rStyle w:val="Hyperlink"/>
          <w:rFonts w:asciiTheme="minorHAnsi" w:hAnsiTheme="minorHAnsi" w:cstheme="minorHAnsi"/>
        </w:rPr>
      </w:pPr>
      <w:r w:rsidRPr="001D63A1">
        <w:rPr>
          <w:rFonts w:asciiTheme="minorHAnsi" w:hAnsiTheme="minorHAnsi" w:cstheme="minorHAnsi"/>
        </w:rPr>
        <w:t xml:space="preserve">     Explain how you would intentionally apply one ideal and one principle from:  </w:t>
      </w:r>
      <w:hyperlink r:id="rId10" w:history="1">
        <w:r w:rsidRPr="001D63A1">
          <w:rPr>
            <w:rStyle w:val="Hyperlink"/>
            <w:rFonts w:asciiTheme="minorHAnsi" w:hAnsiTheme="minorHAnsi" w:cstheme="minorHAnsi"/>
          </w:rPr>
          <w:t>NAEYC Code of Ethical Conduct and Statement of Commitment</w:t>
        </w:r>
      </w:hyperlink>
    </w:p>
    <w:p w:rsidR="0089094B" w:rsidRPr="001D63A1" w:rsidRDefault="0089094B" w:rsidP="00FE40B4">
      <w:pPr>
        <w:pStyle w:val="ListParagraph"/>
        <w:tabs>
          <w:tab w:val="left" w:pos="450"/>
        </w:tabs>
        <w:ind w:hanging="270"/>
        <w:rPr>
          <w:rFonts w:asciiTheme="minorHAnsi" w:hAnsiTheme="minorHAnsi" w:cstheme="minorHAnsi"/>
        </w:rPr>
      </w:pPr>
    </w:p>
    <w:p w:rsidR="00FE40B4" w:rsidRPr="001D63A1" w:rsidRDefault="00FE40B4" w:rsidP="00FE40B4">
      <w:pPr>
        <w:pStyle w:val="ListParagraph"/>
        <w:numPr>
          <w:ilvl w:val="4"/>
          <w:numId w:val="39"/>
        </w:numPr>
        <w:tabs>
          <w:tab w:val="left" w:pos="450"/>
        </w:tabs>
        <w:spacing w:after="0" w:line="240" w:lineRule="auto"/>
        <w:ind w:hanging="3600"/>
        <w:rPr>
          <w:rFonts w:asciiTheme="minorHAnsi" w:hAnsiTheme="minorHAnsi" w:cstheme="minorHAnsi"/>
          <w:b/>
          <w:sz w:val="24"/>
          <w:szCs w:val="24"/>
        </w:rPr>
      </w:pPr>
      <w:r w:rsidRPr="001D63A1">
        <w:rPr>
          <w:rFonts w:asciiTheme="minorHAnsi" w:hAnsiTheme="minorHAnsi" w:cstheme="minorHAnsi"/>
          <w:b/>
          <w:sz w:val="24"/>
          <w:szCs w:val="24"/>
          <w:bdr w:val="none" w:sz="0" w:space="0" w:color="auto" w:frame="1"/>
        </w:rPr>
        <w:t xml:space="preserve">Social Implications </w:t>
      </w:r>
    </w:p>
    <w:p w:rsidR="00FE40B4" w:rsidRPr="001D63A1" w:rsidRDefault="00FE40B4" w:rsidP="00A678BC">
      <w:pPr>
        <w:numPr>
          <w:ilvl w:val="1"/>
          <w:numId w:val="40"/>
        </w:numPr>
        <w:tabs>
          <w:tab w:val="left" w:pos="450"/>
        </w:tabs>
        <w:spacing w:after="0" w:line="240" w:lineRule="auto"/>
        <w:ind w:left="720" w:hanging="270"/>
        <w:rPr>
          <w:rFonts w:asciiTheme="minorHAnsi" w:hAnsiTheme="minorHAnsi" w:cstheme="minorHAnsi"/>
        </w:rPr>
      </w:pPr>
      <w:r w:rsidRPr="001D63A1">
        <w:rPr>
          <w:rFonts w:asciiTheme="minorHAnsi" w:hAnsiTheme="minorHAnsi" w:cstheme="minorHAnsi"/>
          <w:bdr w:val="none" w:sz="0" w:space="0" w:color="auto" w:frame="1"/>
        </w:rPr>
        <w:t>Local resources and support programs/groups:  List at least two community programs that welcome and support families of children with this disability.</w:t>
      </w:r>
      <w:r w:rsidRPr="001D63A1">
        <w:rPr>
          <w:rFonts w:asciiTheme="minorHAnsi" w:hAnsiTheme="minorHAnsi" w:cstheme="minorHAnsi"/>
        </w:rPr>
        <w:t xml:space="preserve"> </w:t>
      </w:r>
      <w:r w:rsidR="00B42764">
        <w:rPr>
          <w:rFonts w:asciiTheme="minorHAnsi" w:hAnsiTheme="minorHAnsi" w:cstheme="minorHAnsi"/>
        </w:rPr>
        <w:t xml:space="preserve"> Provide a one sentence description of each.</w:t>
      </w:r>
    </w:p>
    <w:p w:rsidR="00FE40B4" w:rsidRPr="001D63A1" w:rsidRDefault="00FE40B4" w:rsidP="0089094B">
      <w:pPr>
        <w:numPr>
          <w:ilvl w:val="1"/>
          <w:numId w:val="40"/>
        </w:numPr>
        <w:tabs>
          <w:tab w:val="left" w:pos="450"/>
        </w:tabs>
        <w:spacing w:after="0" w:line="240" w:lineRule="auto"/>
        <w:ind w:left="720" w:hanging="270"/>
        <w:rPr>
          <w:rFonts w:asciiTheme="minorHAnsi" w:hAnsiTheme="minorHAnsi" w:cstheme="minorHAnsi"/>
        </w:rPr>
      </w:pPr>
      <w:r w:rsidRPr="001D63A1">
        <w:rPr>
          <w:rFonts w:asciiTheme="minorHAnsi" w:hAnsiTheme="minorHAnsi" w:cstheme="minorHAnsi"/>
          <w:bdr w:val="none" w:sz="0" w:space="0" w:color="auto" w:frame="1"/>
        </w:rPr>
        <w:t>Professional publications specific to this disability</w:t>
      </w:r>
      <w:r w:rsidR="00A678BC" w:rsidRPr="001D63A1">
        <w:rPr>
          <w:rFonts w:asciiTheme="minorHAnsi" w:hAnsiTheme="minorHAnsi" w:cstheme="minorHAnsi"/>
        </w:rPr>
        <w:t>: Identify at least two</w:t>
      </w:r>
      <w:r w:rsidR="00B42764">
        <w:rPr>
          <w:rFonts w:asciiTheme="minorHAnsi" w:hAnsiTheme="minorHAnsi" w:cstheme="minorHAnsi"/>
        </w:rPr>
        <w:t>; provide a one sentence description of each.</w:t>
      </w:r>
    </w:p>
    <w:p w:rsidR="00FE40B4" w:rsidRPr="001D63A1" w:rsidRDefault="00FE40B4" w:rsidP="00FE40B4">
      <w:pPr>
        <w:numPr>
          <w:ilvl w:val="1"/>
          <w:numId w:val="40"/>
        </w:numPr>
        <w:tabs>
          <w:tab w:val="left" w:pos="450"/>
        </w:tabs>
        <w:spacing w:after="0" w:line="240" w:lineRule="auto"/>
        <w:ind w:left="720" w:hanging="270"/>
        <w:rPr>
          <w:rFonts w:asciiTheme="minorHAnsi" w:hAnsiTheme="minorHAnsi" w:cstheme="minorHAnsi"/>
          <w:bdr w:val="none" w:sz="0" w:space="0" w:color="auto" w:frame="1"/>
        </w:rPr>
      </w:pPr>
      <w:r w:rsidRPr="001D63A1">
        <w:rPr>
          <w:rFonts w:asciiTheme="minorHAnsi" w:hAnsiTheme="minorHAnsi" w:cstheme="minorHAnsi"/>
          <w:bdr w:val="none" w:sz="0" w:space="0" w:color="auto" w:frame="1"/>
        </w:rPr>
        <w:t>Professional organizations</w:t>
      </w:r>
      <w:r w:rsidR="00A678BC" w:rsidRPr="001D63A1">
        <w:rPr>
          <w:rFonts w:asciiTheme="minorHAnsi" w:hAnsiTheme="minorHAnsi" w:cstheme="minorHAnsi"/>
          <w:bdr w:val="none" w:sz="0" w:space="0" w:color="auto" w:frame="1"/>
        </w:rPr>
        <w:t>: Ident</w:t>
      </w:r>
      <w:r w:rsidR="00B42764">
        <w:rPr>
          <w:rFonts w:asciiTheme="minorHAnsi" w:hAnsiTheme="minorHAnsi" w:cstheme="minorHAnsi"/>
          <w:bdr w:val="none" w:sz="0" w:space="0" w:color="auto" w:frame="1"/>
        </w:rPr>
        <w:t>ify at least two; provide a one sentence description of each.</w:t>
      </w:r>
    </w:p>
    <w:p w:rsidR="00FE40B4" w:rsidRPr="001D63A1" w:rsidRDefault="00FE40B4" w:rsidP="00FE40B4">
      <w:pPr>
        <w:numPr>
          <w:ilvl w:val="1"/>
          <w:numId w:val="40"/>
        </w:numPr>
        <w:tabs>
          <w:tab w:val="left" w:pos="450"/>
        </w:tabs>
        <w:spacing w:after="0" w:line="240" w:lineRule="auto"/>
        <w:ind w:left="720" w:hanging="270"/>
        <w:rPr>
          <w:rFonts w:asciiTheme="minorHAnsi" w:hAnsiTheme="minorHAnsi" w:cstheme="minorHAnsi"/>
          <w:b/>
        </w:rPr>
      </w:pPr>
      <w:r w:rsidRPr="001D63A1">
        <w:rPr>
          <w:rFonts w:asciiTheme="minorHAnsi" w:hAnsiTheme="minorHAnsi" w:cstheme="minorHAnsi"/>
          <w:bdr w:val="none" w:sz="0" w:space="0" w:color="auto" w:frame="1"/>
        </w:rPr>
        <w:t>Societal Response and any stigma associated with the disability</w:t>
      </w:r>
      <w:r w:rsidRPr="001D63A1">
        <w:rPr>
          <w:rFonts w:asciiTheme="minorHAnsi" w:hAnsiTheme="minorHAnsi" w:cstheme="minorHAnsi"/>
        </w:rPr>
        <w:t xml:space="preserve"> </w:t>
      </w:r>
    </w:p>
    <w:p w:rsidR="001D63A1" w:rsidRPr="001D63A1" w:rsidRDefault="001D63A1" w:rsidP="001D63A1">
      <w:pPr>
        <w:tabs>
          <w:tab w:val="left" w:pos="450"/>
        </w:tabs>
        <w:spacing w:after="0" w:line="240" w:lineRule="auto"/>
        <w:ind w:left="720"/>
        <w:rPr>
          <w:rFonts w:asciiTheme="minorHAnsi" w:hAnsiTheme="minorHAnsi" w:cstheme="minorHAnsi"/>
          <w:b/>
        </w:rPr>
      </w:pPr>
    </w:p>
    <w:p w:rsidR="00FE40B4" w:rsidRPr="001D63A1" w:rsidRDefault="00FE40B4" w:rsidP="0089094B">
      <w:pPr>
        <w:tabs>
          <w:tab w:val="left" w:pos="450"/>
        </w:tabs>
        <w:spacing w:after="0" w:line="240" w:lineRule="auto"/>
        <w:ind w:left="450"/>
        <w:rPr>
          <w:rFonts w:asciiTheme="minorHAnsi" w:hAnsiTheme="minorHAnsi" w:cstheme="minorHAnsi"/>
          <w:b/>
        </w:rPr>
      </w:pPr>
    </w:p>
    <w:p w:rsidR="003556B2" w:rsidRPr="001D63A1" w:rsidRDefault="003556B2" w:rsidP="0089094B">
      <w:pPr>
        <w:spacing w:after="0" w:line="240" w:lineRule="auto"/>
        <w:rPr>
          <w:rFonts w:asciiTheme="minorHAnsi" w:hAnsiTheme="minorHAnsi" w:cstheme="minorHAnsi"/>
          <w:b/>
          <w:sz w:val="24"/>
          <w:szCs w:val="24"/>
        </w:rPr>
      </w:pPr>
      <w:r w:rsidRPr="001D63A1">
        <w:rPr>
          <w:rFonts w:asciiTheme="minorHAnsi" w:hAnsiTheme="minorHAnsi" w:cstheme="minorHAnsi"/>
          <w:b/>
          <w:sz w:val="24"/>
          <w:szCs w:val="24"/>
        </w:rPr>
        <w:t>Final APA Reminder:</w:t>
      </w:r>
    </w:p>
    <w:p w:rsidR="00FE40B4" w:rsidRPr="001D63A1" w:rsidRDefault="00FE40B4" w:rsidP="00A678BC">
      <w:pPr>
        <w:spacing w:after="0" w:line="240" w:lineRule="auto"/>
        <w:rPr>
          <w:rFonts w:asciiTheme="minorHAnsi" w:hAnsiTheme="minorHAnsi" w:cstheme="minorHAnsi"/>
        </w:rPr>
      </w:pPr>
      <w:r w:rsidRPr="001D63A1">
        <w:rPr>
          <w:rFonts w:asciiTheme="minorHAnsi" w:hAnsiTheme="minorHAnsi" w:cstheme="minorHAnsi"/>
        </w:rPr>
        <w:t xml:space="preserve">Follow all APA guidelines for formatting and citations. All information that you learned from a source must be cited in the text and referenced according to APA.   </w:t>
      </w:r>
    </w:p>
    <w:p w:rsidR="0089094B" w:rsidRPr="001D63A1" w:rsidRDefault="003556B2" w:rsidP="00A678BC">
      <w:pPr>
        <w:spacing w:line="240" w:lineRule="auto"/>
        <w:rPr>
          <w:rFonts w:asciiTheme="minorHAnsi" w:hAnsiTheme="minorHAnsi" w:cstheme="minorHAnsi"/>
        </w:rPr>
      </w:pPr>
      <w:r w:rsidRPr="001D63A1">
        <w:rPr>
          <w:rFonts w:asciiTheme="minorHAnsi" w:hAnsiTheme="minorHAnsi" w:cstheme="minorHAnsi"/>
          <w:b/>
        </w:rPr>
        <w:t>Plagiarism</w:t>
      </w:r>
      <w:r w:rsidRPr="001D63A1">
        <w:rPr>
          <w:rFonts w:asciiTheme="minorHAnsi" w:hAnsiTheme="minorHAnsi" w:cstheme="minorHAnsi"/>
        </w:rPr>
        <w:t xml:space="preserve"> will not be tolerated. If you copy and paste any information from a website or article and do not cite it, you will fail the assignment. </w:t>
      </w:r>
      <w:r w:rsidR="00A678BC" w:rsidRPr="001D63A1">
        <w:rPr>
          <w:rFonts w:asciiTheme="minorHAnsi" w:hAnsiTheme="minorHAnsi" w:cstheme="minorHAnsi"/>
        </w:rPr>
        <w:t xml:space="preserve">You may not self-plagiarize. This means you may not submit a paper or any parts of a paper that you previously wrote unless you cite and reference yourself and the paper.  </w:t>
      </w:r>
      <w:r w:rsidRPr="001D63A1">
        <w:rPr>
          <w:rFonts w:asciiTheme="minorHAnsi" w:hAnsiTheme="minorHAnsi" w:cstheme="minorHAnsi"/>
        </w:rPr>
        <w:t>Other forms of plagiarism will be discussed on an individual basis, but all forms are subject to the teacher’s discretion and any case of plagiarism can result in a zero for the assignment (all 100 points).</w:t>
      </w:r>
      <w:r w:rsidR="00A678BC" w:rsidRPr="001D63A1">
        <w:rPr>
          <w:rFonts w:asciiTheme="minorHAnsi" w:hAnsiTheme="minorHAnsi" w:cstheme="minorHAnsi"/>
        </w:rPr>
        <w:t xml:space="preserve">   </w:t>
      </w:r>
      <w:r w:rsidRPr="001D63A1">
        <w:rPr>
          <w:rFonts w:asciiTheme="minorHAnsi" w:hAnsiTheme="minorHAnsi" w:cstheme="minorHAnsi"/>
        </w:rPr>
        <w:t xml:space="preserve">For a very simplified description of plagiarism, please visit </w:t>
      </w:r>
      <w:hyperlink r:id="rId11" w:history="1">
        <w:r w:rsidRPr="001D63A1">
          <w:rPr>
            <w:rStyle w:val="Hyperlink"/>
            <w:rFonts w:asciiTheme="minorHAnsi" w:hAnsiTheme="minorHAnsi" w:cstheme="minorHAnsi"/>
          </w:rPr>
          <w:t>http://kidshealth.org/kid/feeling/school/plagiarism.html</w:t>
        </w:r>
      </w:hyperlink>
      <w:r w:rsidRPr="001D63A1">
        <w:rPr>
          <w:rFonts w:asciiTheme="minorHAnsi" w:hAnsiTheme="minorHAnsi" w:cstheme="minorHAnsi"/>
        </w:rPr>
        <w:t xml:space="preserve">. </w:t>
      </w:r>
    </w:p>
    <w:p w:rsidR="001D63A1" w:rsidRDefault="001D63A1" w:rsidP="00DC17B7">
      <w:pPr>
        <w:spacing w:after="0"/>
        <w:jc w:val="center"/>
        <w:rPr>
          <w:rFonts w:asciiTheme="minorHAnsi" w:hAnsiTheme="minorHAnsi" w:cstheme="minorHAnsi"/>
          <w:b/>
          <w:sz w:val="24"/>
          <w:szCs w:val="24"/>
        </w:rPr>
      </w:pPr>
    </w:p>
    <w:p w:rsidR="00FE40B4" w:rsidRDefault="0089094B" w:rsidP="00DC17B7">
      <w:pPr>
        <w:spacing w:after="0"/>
        <w:jc w:val="center"/>
        <w:rPr>
          <w:rFonts w:asciiTheme="minorHAnsi" w:hAnsiTheme="minorHAnsi" w:cstheme="minorHAnsi"/>
          <w:b/>
          <w:sz w:val="24"/>
          <w:szCs w:val="24"/>
        </w:rPr>
      </w:pPr>
      <w:r w:rsidRPr="00A678BC">
        <w:rPr>
          <w:rFonts w:asciiTheme="minorHAnsi" w:hAnsiTheme="minorHAnsi" w:cstheme="minorHAnsi"/>
          <w:b/>
          <w:sz w:val="24"/>
          <w:szCs w:val="24"/>
        </w:rPr>
        <w:lastRenderedPageBreak/>
        <w:t>Evaluation Grading</w:t>
      </w:r>
      <w:r w:rsidR="00FE40B4" w:rsidRPr="00A678BC">
        <w:rPr>
          <w:rFonts w:asciiTheme="minorHAnsi" w:hAnsiTheme="minorHAnsi" w:cstheme="minorHAnsi"/>
          <w:b/>
          <w:sz w:val="24"/>
          <w:szCs w:val="24"/>
        </w:rPr>
        <w:t xml:space="preserve"> Rubric</w:t>
      </w:r>
    </w:p>
    <w:tbl>
      <w:tblPr>
        <w:tblW w:w="11071"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0"/>
        <w:gridCol w:w="2236"/>
        <w:gridCol w:w="2166"/>
        <w:gridCol w:w="2145"/>
        <w:gridCol w:w="2094"/>
      </w:tblGrid>
      <w:tr w:rsidR="00FE40B4" w:rsidTr="000154C3">
        <w:trPr>
          <w:trHeight w:val="287"/>
        </w:trPr>
        <w:tc>
          <w:tcPr>
            <w:tcW w:w="24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FE40B4" w:rsidRDefault="00FE40B4" w:rsidP="00AB3D5A">
            <w:pPr>
              <w:rPr>
                <w:rFonts w:asciiTheme="minorHAnsi" w:hAnsiTheme="minorHAnsi" w:cstheme="minorHAnsi"/>
                <w:b/>
                <w:sz w:val="20"/>
                <w:szCs w:val="20"/>
              </w:rPr>
            </w:pPr>
          </w:p>
        </w:tc>
        <w:tc>
          <w:tcPr>
            <w:tcW w:w="22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FE40B4" w:rsidRDefault="00FE40B4" w:rsidP="00AB3D5A">
            <w:pPr>
              <w:pStyle w:val="palatino10bullet"/>
              <w:numPr>
                <w:ilvl w:val="0"/>
                <w:numId w:val="0"/>
              </w:numPr>
              <w:tabs>
                <w:tab w:val="left" w:pos="720"/>
              </w:tabs>
              <w:spacing w:after="0"/>
              <w:jc w:val="center"/>
              <w:rPr>
                <w:rFonts w:asciiTheme="minorHAnsi" w:hAnsiTheme="minorHAnsi" w:cstheme="minorHAnsi"/>
                <w:b/>
              </w:rPr>
            </w:pPr>
            <w:r>
              <w:rPr>
                <w:rFonts w:asciiTheme="minorHAnsi" w:hAnsiTheme="minorHAnsi" w:cstheme="minorHAnsi"/>
                <w:b/>
              </w:rPr>
              <w:t>4</w:t>
            </w:r>
          </w:p>
        </w:tc>
        <w:tc>
          <w:tcPr>
            <w:tcW w:w="21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FE40B4" w:rsidRDefault="00FE40B4" w:rsidP="00AB3D5A">
            <w:pPr>
              <w:pStyle w:val="palatino10bullet"/>
              <w:numPr>
                <w:ilvl w:val="0"/>
                <w:numId w:val="0"/>
              </w:numPr>
              <w:tabs>
                <w:tab w:val="left" w:pos="720"/>
              </w:tabs>
              <w:spacing w:after="0"/>
              <w:jc w:val="center"/>
              <w:rPr>
                <w:rFonts w:asciiTheme="minorHAnsi" w:hAnsiTheme="minorHAnsi" w:cstheme="minorHAnsi"/>
                <w:b/>
              </w:rPr>
            </w:pPr>
            <w:r>
              <w:rPr>
                <w:rFonts w:asciiTheme="minorHAnsi" w:hAnsiTheme="minorHAnsi" w:cstheme="minorHAnsi"/>
                <w:b/>
              </w:rPr>
              <w:t>3</w:t>
            </w:r>
          </w:p>
        </w:tc>
        <w:tc>
          <w:tcPr>
            <w:tcW w:w="21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FE40B4" w:rsidRDefault="00FE40B4" w:rsidP="00AB3D5A">
            <w:pPr>
              <w:pStyle w:val="palatino10bullet"/>
              <w:numPr>
                <w:ilvl w:val="0"/>
                <w:numId w:val="0"/>
              </w:numPr>
              <w:tabs>
                <w:tab w:val="left" w:pos="720"/>
              </w:tabs>
              <w:spacing w:after="0"/>
              <w:jc w:val="center"/>
              <w:rPr>
                <w:rFonts w:asciiTheme="minorHAnsi" w:hAnsiTheme="minorHAnsi" w:cstheme="minorHAnsi"/>
                <w:b/>
              </w:rPr>
            </w:pPr>
            <w:r>
              <w:rPr>
                <w:rFonts w:asciiTheme="minorHAnsi" w:hAnsiTheme="minorHAnsi" w:cstheme="minorHAnsi"/>
                <w:b/>
              </w:rPr>
              <w:t>2</w:t>
            </w:r>
          </w:p>
        </w:tc>
        <w:tc>
          <w:tcPr>
            <w:tcW w:w="20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FE40B4" w:rsidRDefault="00FE40B4" w:rsidP="00AB3D5A">
            <w:pPr>
              <w:pStyle w:val="palatino10bullet"/>
              <w:numPr>
                <w:ilvl w:val="0"/>
                <w:numId w:val="0"/>
              </w:numPr>
              <w:tabs>
                <w:tab w:val="left" w:pos="720"/>
              </w:tabs>
              <w:spacing w:after="0"/>
              <w:jc w:val="center"/>
              <w:rPr>
                <w:rFonts w:asciiTheme="minorHAnsi" w:hAnsiTheme="minorHAnsi" w:cstheme="minorHAnsi"/>
                <w:b/>
              </w:rPr>
            </w:pPr>
            <w:r>
              <w:rPr>
                <w:rFonts w:asciiTheme="minorHAnsi" w:hAnsiTheme="minorHAnsi" w:cstheme="minorHAnsi"/>
                <w:b/>
              </w:rPr>
              <w:t>1</w:t>
            </w:r>
          </w:p>
        </w:tc>
      </w:tr>
      <w:tr w:rsidR="00FE40B4" w:rsidTr="000154C3">
        <w:trPr>
          <w:trHeight w:val="287"/>
        </w:trPr>
        <w:tc>
          <w:tcPr>
            <w:tcW w:w="24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FE40B4" w:rsidRDefault="00FE40B4" w:rsidP="00AB3D5A">
            <w:pPr>
              <w:pStyle w:val="palatino10bullet"/>
              <w:numPr>
                <w:ilvl w:val="0"/>
                <w:numId w:val="0"/>
              </w:numPr>
              <w:tabs>
                <w:tab w:val="left" w:pos="720"/>
              </w:tabs>
              <w:spacing w:after="0"/>
              <w:rPr>
                <w:rFonts w:asciiTheme="minorHAnsi" w:hAnsiTheme="minorHAnsi" w:cstheme="minorHAnsi"/>
                <w:b/>
              </w:rPr>
            </w:pPr>
          </w:p>
        </w:tc>
        <w:tc>
          <w:tcPr>
            <w:tcW w:w="22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FE40B4" w:rsidRDefault="00FE40B4" w:rsidP="00AB3D5A">
            <w:pPr>
              <w:pStyle w:val="palatino10bullet"/>
              <w:numPr>
                <w:ilvl w:val="0"/>
                <w:numId w:val="0"/>
              </w:numPr>
              <w:tabs>
                <w:tab w:val="left" w:pos="720"/>
              </w:tabs>
              <w:spacing w:after="0"/>
              <w:jc w:val="center"/>
              <w:rPr>
                <w:rFonts w:asciiTheme="minorHAnsi" w:hAnsiTheme="minorHAnsi" w:cstheme="minorHAnsi"/>
                <w:b/>
              </w:rPr>
            </w:pPr>
            <w:r>
              <w:rPr>
                <w:rFonts w:asciiTheme="minorHAnsi" w:hAnsiTheme="minorHAnsi" w:cstheme="minorHAnsi"/>
                <w:b/>
              </w:rPr>
              <w:t>Exemplary</w:t>
            </w:r>
          </w:p>
        </w:tc>
        <w:tc>
          <w:tcPr>
            <w:tcW w:w="21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FE40B4" w:rsidRDefault="00FE40B4" w:rsidP="00AB3D5A">
            <w:pPr>
              <w:pStyle w:val="palatino10bullet"/>
              <w:numPr>
                <w:ilvl w:val="0"/>
                <w:numId w:val="0"/>
              </w:numPr>
              <w:tabs>
                <w:tab w:val="left" w:pos="720"/>
              </w:tabs>
              <w:spacing w:after="0"/>
              <w:jc w:val="center"/>
              <w:rPr>
                <w:rFonts w:asciiTheme="minorHAnsi" w:hAnsiTheme="minorHAnsi" w:cstheme="minorHAnsi"/>
                <w:b/>
              </w:rPr>
            </w:pPr>
            <w:r>
              <w:rPr>
                <w:rFonts w:asciiTheme="minorHAnsi" w:hAnsiTheme="minorHAnsi" w:cstheme="minorHAnsi"/>
                <w:b/>
              </w:rPr>
              <w:t>Met</w:t>
            </w:r>
          </w:p>
        </w:tc>
        <w:tc>
          <w:tcPr>
            <w:tcW w:w="21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FE40B4" w:rsidRDefault="00FE40B4" w:rsidP="00AB3D5A">
            <w:pPr>
              <w:pStyle w:val="palatino10bullet"/>
              <w:numPr>
                <w:ilvl w:val="0"/>
                <w:numId w:val="0"/>
              </w:numPr>
              <w:tabs>
                <w:tab w:val="left" w:pos="720"/>
              </w:tabs>
              <w:spacing w:after="0"/>
              <w:jc w:val="center"/>
              <w:rPr>
                <w:rFonts w:asciiTheme="minorHAnsi" w:hAnsiTheme="minorHAnsi" w:cstheme="minorHAnsi"/>
                <w:b/>
              </w:rPr>
            </w:pPr>
            <w:r>
              <w:rPr>
                <w:rFonts w:asciiTheme="minorHAnsi" w:hAnsiTheme="minorHAnsi" w:cstheme="minorHAnsi"/>
                <w:b/>
              </w:rPr>
              <w:t>Emerging</w:t>
            </w:r>
          </w:p>
        </w:tc>
        <w:tc>
          <w:tcPr>
            <w:tcW w:w="20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FE40B4" w:rsidRDefault="00FE40B4" w:rsidP="00AB3D5A">
            <w:pPr>
              <w:pStyle w:val="palatino10bullet"/>
              <w:numPr>
                <w:ilvl w:val="0"/>
                <w:numId w:val="0"/>
              </w:numPr>
              <w:tabs>
                <w:tab w:val="left" w:pos="720"/>
              </w:tabs>
              <w:spacing w:after="0"/>
              <w:jc w:val="center"/>
              <w:rPr>
                <w:rFonts w:asciiTheme="minorHAnsi" w:hAnsiTheme="minorHAnsi" w:cstheme="minorHAnsi"/>
                <w:b/>
              </w:rPr>
            </w:pPr>
            <w:r>
              <w:rPr>
                <w:rFonts w:asciiTheme="minorHAnsi" w:hAnsiTheme="minorHAnsi" w:cstheme="minorHAnsi"/>
                <w:b/>
              </w:rPr>
              <w:t>Not Met</w:t>
            </w:r>
          </w:p>
        </w:tc>
      </w:tr>
      <w:tr w:rsidR="00FE40B4" w:rsidTr="000154C3">
        <w:trPr>
          <w:trHeight w:val="1484"/>
        </w:trPr>
        <w:tc>
          <w:tcPr>
            <w:tcW w:w="24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FE40B4" w:rsidRPr="00801D3A" w:rsidRDefault="00FE40B4" w:rsidP="00DC17B7">
            <w:pPr>
              <w:pStyle w:val="palatino10bullet"/>
              <w:numPr>
                <w:ilvl w:val="0"/>
                <w:numId w:val="0"/>
              </w:numPr>
              <w:tabs>
                <w:tab w:val="left" w:pos="0"/>
              </w:tabs>
              <w:spacing w:after="0"/>
              <w:rPr>
                <w:rFonts w:asciiTheme="minorHAnsi" w:hAnsiTheme="minorHAnsi" w:cstheme="minorHAnsi"/>
                <w:sz w:val="18"/>
                <w:szCs w:val="18"/>
              </w:rPr>
            </w:pPr>
            <w:r w:rsidRPr="00801D3A">
              <w:rPr>
                <w:rFonts w:asciiTheme="minorHAnsi" w:hAnsiTheme="minorHAnsi" w:cstheme="minorHAnsi"/>
                <w:b/>
                <w:sz w:val="18"/>
                <w:szCs w:val="18"/>
              </w:rPr>
              <w:t>Standard 1b</w:t>
            </w:r>
            <w:r w:rsidRPr="00801D3A">
              <w:rPr>
                <w:rFonts w:asciiTheme="minorHAnsi" w:hAnsiTheme="minorHAnsi" w:cstheme="minorHAnsi"/>
                <w:sz w:val="18"/>
                <w:szCs w:val="18"/>
              </w:rPr>
              <w:t xml:space="preserve"> </w:t>
            </w:r>
          </w:p>
          <w:p w:rsidR="00FE40B4" w:rsidRDefault="00FE40B4" w:rsidP="00DC17B7">
            <w:pPr>
              <w:pStyle w:val="palatino10bullet"/>
              <w:numPr>
                <w:ilvl w:val="0"/>
                <w:numId w:val="0"/>
              </w:numPr>
              <w:tabs>
                <w:tab w:val="left" w:pos="0"/>
              </w:tabs>
              <w:spacing w:after="0"/>
              <w:rPr>
                <w:rFonts w:asciiTheme="minorHAnsi" w:hAnsiTheme="minorHAnsi" w:cstheme="minorHAnsi"/>
                <w:sz w:val="18"/>
                <w:szCs w:val="18"/>
              </w:rPr>
            </w:pPr>
            <w:r w:rsidRPr="00801D3A">
              <w:rPr>
                <w:rFonts w:asciiTheme="minorHAnsi" w:hAnsiTheme="minorHAnsi" w:cstheme="minorHAnsi"/>
                <w:sz w:val="18"/>
                <w:szCs w:val="18"/>
              </w:rPr>
              <w:t>Knowing and understanding young children’s characteristics and needs, from birth through age 8</w:t>
            </w:r>
          </w:p>
          <w:p w:rsidR="00801D3A" w:rsidRPr="00801D3A" w:rsidRDefault="00801D3A" w:rsidP="00DC17B7">
            <w:pPr>
              <w:pStyle w:val="palatino10bullet"/>
              <w:numPr>
                <w:ilvl w:val="0"/>
                <w:numId w:val="0"/>
              </w:numPr>
              <w:tabs>
                <w:tab w:val="left" w:pos="0"/>
              </w:tabs>
              <w:spacing w:after="0"/>
              <w:rPr>
                <w:rFonts w:asciiTheme="minorHAnsi" w:hAnsiTheme="minorHAnsi" w:cstheme="minorHAnsi"/>
                <w:sz w:val="18"/>
                <w:szCs w:val="18"/>
              </w:rPr>
            </w:pPr>
          </w:p>
          <w:p w:rsidR="00413210" w:rsidRPr="00801D3A" w:rsidRDefault="00966C30" w:rsidP="00DC17B7">
            <w:pPr>
              <w:pStyle w:val="palatino10bullet"/>
              <w:numPr>
                <w:ilvl w:val="0"/>
                <w:numId w:val="0"/>
              </w:numPr>
              <w:tabs>
                <w:tab w:val="left" w:pos="0"/>
              </w:tabs>
              <w:spacing w:after="0"/>
              <w:rPr>
                <w:rFonts w:asciiTheme="minorHAnsi" w:hAnsiTheme="minorHAnsi" w:cstheme="minorHAnsi"/>
                <w:sz w:val="18"/>
                <w:szCs w:val="18"/>
              </w:rPr>
            </w:pPr>
            <w:r>
              <w:rPr>
                <w:rFonts w:asciiTheme="minorHAnsi" w:hAnsiTheme="minorHAnsi" w:cstheme="minorHAnsi"/>
                <w:sz w:val="18"/>
                <w:szCs w:val="18"/>
              </w:rPr>
              <w:t>6</w:t>
            </w:r>
            <w:r w:rsidR="00413210" w:rsidRPr="00801D3A">
              <w:rPr>
                <w:rFonts w:asciiTheme="minorHAnsi" w:hAnsiTheme="minorHAnsi" w:cstheme="minorHAnsi"/>
                <w:sz w:val="18"/>
                <w:szCs w:val="18"/>
              </w:rPr>
              <w:t xml:space="preserve"> points</w:t>
            </w:r>
          </w:p>
        </w:tc>
        <w:tc>
          <w:tcPr>
            <w:tcW w:w="2236" w:type="dxa"/>
            <w:tcBorders>
              <w:top w:val="single" w:sz="4" w:space="0" w:color="000000"/>
              <w:left w:val="single" w:sz="4" w:space="0" w:color="000000"/>
              <w:bottom w:val="single" w:sz="4" w:space="0" w:color="000000"/>
              <w:right w:val="single" w:sz="4" w:space="0" w:color="000000"/>
            </w:tcBorders>
            <w:hideMark/>
          </w:tcPr>
          <w:p w:rsidR="00413210" w:rsidRPr="001D63A1"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Explicitly describes developmental and learning characteristics of children who have this particular disability.</w:t>
            </w:r>
          </w:p>
          <w:p w:rsidR="00413210" w:rsidRPr="001D63A1" w:rsidRDefault="00413210" w:rsidP="00DC17B7">
            <w:pPr>
              <w:pStyle w:val="palatino10bullet"/>
              <w:numPr>
                <w:ilvl w:val="0"/>
                <w:numId w:val="0"/>
              </w:numPr>
              <w:tabs>
                <w:tab w:val="left" w:pos="720"/>
              </w:tabs>
              <w:spacing w:after="0"/>
              <w:rPr>
                <w:rFonts w:asciiTheme="minorHAnsi" w:hAnsiTheme="minorHAnsi" w:cstheme="minorHAnsi"/>
                <w:sz w:val="18"/>
                <w:szCs w:val="18"/>
              </w:rPr>
            </w:pPr>
          </w:p>
          <w:p w:rsidR="00FE40B4" w:rsidRPr="001D63A1" w:rsidRDefault="00966C30" w:rsidP="00DC17B7">
            <w:pPr>
              <w:pStyle w:val="palatino10bullet"/>
              <w:numPr>
                <w:ilvl w:val="0"/>
                <w:numId w:val="0"/>
              </w:numPr>
              <w:tabs>
                <w:tab w:val="left" w:pos="720"/>
              </w:tabs>
              <w:spacing w:after="0"/>
              <w:rPr>
                <w:rFonts w:asciiTheme="minorHAnsi" w:hAnsiTheme="minorHAnsi" w:cstheme="minorHAnsi"/>
                <w:sz w:val="18"/>
                <w:szCs w:val="18"/>
              </w:rPr>
            </w:pPr>
            <w:r>
              <w:rPr>
                <w:rFonts w:asciiTheme="minorHAnsi" w:hAnsiTheme="minorHAnsi" w:cstheme="minorHAnsi"/>
                <w:sz w:val="18"/>
                <w:szCs w:val="18"/>
              </w:rPr>
              <w:t>6</w:t>
            </w:r>
            <w:r w:rsidR="00413210" w:rsidRPr="001D63A1">
              <w:rPr>
                <w:rFonts w:asciiTheme="minorHAnsi" w:hAnsiTheme="minorHAnsi" w:cstheme="minorHAnsi"/>
                <w:sz w:val="18"/>
                <w:szCs w:val="18"/>
              </w:rPr>
              <w:t xml:space="preserve"> points</w:t>
            </w:r>
            <w:r w:rsidR="00FE40B4" w:rsidRPr="001D63A1">
              <w:rPr>
                <w:rFonts w:asciiTheme="minorHAnsi" w:hAnsiTheme="minorHAnsi" w:cstheme="minorHAnsi"/>
                <w:sz w:val="18"/>
                <w:szCs w:val="18"/>
              </w:rPr>
              <w:t xml:space="preserve">  </w:t>
            </w:r>
          </w:p>
        </w:tc>
        <w:tc>
          <w:tcPr>
            <w:tcW w:w="2166"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 xml:space="preserve">Outlines basic developmental and learning characteristics of children with this disability. </w:t>
            </w:r>
          </w:p>
          <w:p w:rsidR="00413210" w:rsidRPr="001D63A1" w:rsidRDefault="00966C30" w:rsidP="00DC17B7">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4.5</w:t>
            </w:r>
            <w:r w:rsidR="00413210" w:rsidRPr="001D63A1">
              <w:rPr>
                <w:rFonts w:asciiTheme="minorHAnsi" w:hAnsiTheme="minorHAnsi" w:cstheme="minorHAnsi"/>
                <w:sz w:val="18"/>
                <w:szCs w:val="18"/>
              </w:rPr>
              <w:t xml:space="preserve"> points</w:t>
            </w:r>
          </w:p>
        </w:tc>
        <w:tc>
          <w:tcPr>
            <w:tcW w:w="2145" w:type="dxa"/>
            <w:tcBorders>
              <w:top w:val="single" w:sz="4" w:space="0" w:color="000000"/>
              <w:left w:val="single" w:sz="4" w:space="0" w:color="000000"/>
              <w:bottom w:val="single" w:sz="4" w:space="0" w:color="000000"/>
              <w:right w:val="single" w:sz="4" w:space="0" w:color="000000"/>
            </w:tcBorders>
            <w:hideMark/>
          </w:tcPr>
          <w:p w:rsidR="00FE40B4"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Shares limited knowledge of the developmental and learning characteristics of children with this disability.</w:t>
            </w:r>
          </w:p>
          <w:p w:rsidR="00801D3A" w:rsidRPr="001D63A1" w:rsidRDefault="00801D3A" w:rsidP="00DC17B7">
            <w:pPr>
              <w:pStyle w:val="palatino10bullet"/>
              <w:numPr>
                <w:ilvl w:val="0"/>
                <w:numId w:val="0"/>
              </w:numPr>
              <w:tabs>
                <w:tab w:val="left" w:pos="720"/>
              </w:tabs>
              <w:spacing w:after="0"/>
              <w:rPr>
                <w:rFonts w:asciiTheme="minorHAnsi" w:hAnsiTheme="minorHAnsi" w:cstheme="minorHAnsi"/>
                <w:sz w:val="18"/>
                <w:szCs w:val="18"/>
              </w:rPr>
            </w:pPr>
          </w:p>
          <w:p w:rsidR="00413210" w:rsidRPr="001D63A1" w:rsidRDefault="00966C30" w:rsidP="00DC17B7">
            <w:pPr>
              <w:pStyle w:val="palatino10bullet"/>
              <w:numPr>
                <w:ilvl w:val="0"/>
                <w:numId w:val="0"/>
              </w:numPr>
              <w:tabs>
                <w:tab w:val="left" w:pos="720"/>
              </w:tabs>
              <w:spacing w:after="0"/>
              <w:rPr>
                <w:rFonts w:asciiTheme="minorHAnsi" w:hAnsiTheme="minorHAnsi" w:cstheme="minorHAnsi"/>
                <w:sz w:val="18"/>
                <w:szCs w:val="18"/>
              </w:rPr>
            </w:pPr>
            <w:r>
              <w:rPr>
                <w:rFonts w:asciiTheme="minorHAnsi" w:hAnsiTheme="minorHAnsi" w:cstheme="minorHAnsi"/>
                <w:sz w:val="18"/>
                <w:szCs w:val="18"/>
              </w:rPr>
              <w:t>3</w:t>
            </w:r>
            <w:r w:rsidR="00413210" w:rsidRPr="001D63A1">
              <w:rPr>
                <w:rFonts w:asciiTheme="minorHAnsi" w:hAnsiTheme="minorHAnsi" w:cstheme="minorHAnsi"/>
                <w:sz w:val="18"/>
                <w:szCs w:val="18"/>
              </w:rPr>
              <w:t xml:space="preserve"> points</w:t>
            </w:r>
          </w:p>
        </w:tc>
        <w:tc>
          <w:tcPr>
            <w:tcW w:w="2094"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Does not adequately describe the impact of this disability on a child’s development and learning.</w:t>
            </w:r>
          </w:p>
          <w:p w:rsidR="00413210" w:rsidRPr="001D63A1" w:rsidRDefault="00966C30" w:rsidP="00DC17B7">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1.5</w:t>
            </w:r>
            <w:r w:rsidR="00413210" w:rsidRPr="001D63A1">
              <w:rPr>
                <w:rFonts w:asciiTheme="minorHAnsi" w:hAnsiTheme="minorHAnsi" w:cstheme="minorHAnsi"/>
                <w:sz w:val="18"/>
                <w:szCs w:val="18"/>
              </w:rPr>
              <w:t xml:space="preserve"> points</w:t>
            </w:r>
          </w:p>
        </w:tc>
      </w:tr>
      <w:tr w:rsidR="00FE40B4" w:rsidTr="000154C3">
        <w:trPr>
          <w:trHeight w:val="2519"/>
        </w:trPr>
        <w:tc>
          <w:tcPr>
            <w:tcW w:w="24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FE40B4" w:rsidRPr="00801D3A" w:rsidRDefault="00FE40B4" w:rsidP="00DC17B7">
            <w:pPr>
              <w:pStyle w:val="palatino10bullet"/>
              <w:numPr>
                <w:ilvl w:val="0"/>
                <w:numId w:val="0"/>
              </w:numPr>
              <w:tabs>
                <w:tab w:val="left" w:pos="0"/>
              </w:tabs>
              <w:spacing w:after="0"/>
              <w:rPr>
                <w:rFonts w:asciiTheme="minorHAnsi" w:hAnsiTheme="minorHAnsi" w:cstheme="minorHAnsi"/>
                <w:sz w:val="18"/>
                <w:szCs w:val="18"/>
              </w:rPr>
            </w:pPr>
            <w:r w:rsidRPr="00801D3A">
              <w:rPr>
                <w:rFonts w:asciiTheme="minorHAnsi" w:hAnsiTheme="minorHAnsi" w:cstheme="minorHAnsi"/>
                <w:b/>
                <w:sz w:val="18"/>
                <w:szCs w:val="18"/>
              </w:rPr>
              <w:t>Standard 1c</w:t>
            </w:r>
          </w:p>
          <w:p w:rsidR="00FE40B4" w:rsidRPr="00801D3A" w:rsidRDefault="00FE40B4" w:rsidP="00DC17B7">
            <w:pPr>
              <w:pStyle w:val="palatino10bullet"/>
              <w:numPr>
                <w:ilvl w:val="0"/>
                <w:numId w:val="0"/>
              </w:numPr>
              <w:tabs>
                <w:tab w:val="left" w:pos="0"/>
              </w:tabs>
              <w:spacing w:after="0"/>
              <w:rPr>
                <w:rFonts w:asciiTheme="minorHAnsi" w:hAnsiTheme="minorHAnsi" w:cstheme="minorHAnsi"/>
                <w:sz w:val="18"/>
                <w:szCs w:val="18"/>
              </w:rPr>
            </w:pPr>
            <w:r w:rsidRPr="00801D3A">
              <w:rPr>
                <w:rFonts w:asciiTheme="minorHAnsi" w:hAnsiTheme="minorHAnsi" w:cstheme="minorHAnsi"/>
                <w:sz w:val="18"/>
                <w:szCs w:val="18"/>
              </w:rPr>
              <w:t>Using developmental knowledge to create healthy, respectful, supportive, and challenging learning environments for young children</w:t>
            </w:r>
          </w:p>
          <w:p w:rsidR="00413210" w:rsidRPr="00801D3A" w:rsidRDefault="00413210" w:rsidP="00DC17B7">
            <w:pPr>
              <w:pStyle w:val="palatino10bullet"/>
              <w:numPr>
                <w:ilvl w:val="0"/>
                <w:numId w:val="0"/>
              </w:numPr>
              <w:tabs>
                <w:tab w:val="left" w:pos="0"/>
              </w:tabs>
              <w:spacing w:after="0"/>
              <w:rPr>
                <w:rFonts w:asciiTheme="minorHAnsi" w:hAnsiTheme="minorHAnsi" w:cstheme="minorHAnsi"/>
                <w:sz w:val="18"/>
                <w:szCs w:val="18"/>
              </w:rPr>
            </w:pPr>
          </w:p>
          <w:p w:rsidR="00413210" w:rsidRPr="00801D3A" w:rsidRDefault="00413210" w:rsidP="00DC17B7">
            <w:pPr>
              <w:pStyle w:val="palatino10bullet"/>
              <w:numPr>
                <w:ilvl w:val="0"/>
                <w:numId w:val="0"/>
              </w:numPr>
              <w:tabs>
                <w:tab w:val="left" w:pos="0"/>
              </w:tabs>
              <w:spacing w:after="0"/>
              <w:rPr>
                <w:rFonts w:asciiTheme="minorHAnsi" w:hAnsiTheme="minorHAnsi" w:cstheme="minorHAnsi"/>
                <w:sz w:val="18"/>
                <w:szCs w:val="18"/>
              </w:rPr>
            </w:pPr>
          </w:p>
          <w:p w:rsidR="00413210" w:rsidRPr="00801D3A" w:rsidRDefault="00413210" w:rsidP="00DC17B7">
            <w:pPr>
              <w:pStyle w:val="palatino10bullet"/>
              <w:numPr>
                <w:ilvl w:val="0"/>
                <w:numId w:val="0"/>
              </w:numPr>
              <w:tabs>
                <w:tab w:val="left" w:pos="0"/>
              </w:tabs>
              <w:spacing w:after="0"/>
              <w:rPr>
                <w:rFonts w:asciiTheme="minorHAnsi" w:hAnsiTheme="minorHAnsi" w:cstheme="minorHAnsi"/>
                <w:sz w:val="18"/>
                <w:szCs w:val="18"/>
              </w:rPr>
            </w:pPr>
          </w:p>
          <w:p w:rsidR="00801D3A" w:rsidRDefault="00801D3A" w:rsidP="00DC17B7">
            <w:pPr>
              <w:pStyle w:val="palatino10bullet"/>
              <w:numPr>
                <w:ilvl w:val="0"/>
                <w:numId w:val="0"/>
              </w:numPr>
              <w:tabs>
                <w:tab w:val="left" w:pos="0"/>
              </w:tabs>
              <w:spacing w:after="0"/>
              <w:rPr>
                <w:rFonts w:asciiTheme="minorHAnsi" w:hAnsiTheme="minorHAnsi" w:cstheme="minorHAnsi"/>
                <w:sz w:val="18"/>
                <w:szCs w:val="18"/>
              </w:rPr>
            </w:pPr>
          </w:p>
          <w:p w:rsidR="00413210" w:rsidRPr="00801D3A" w:rsidRDefault="00413210" w:rsidP="00DC17B7">
            <w:pPr>
              <w:pStyle w:val="palatino10bullet"/>
              <w:numPr>
                <w:ilvl w:val="0"/>
                <w:numId w:val="0"/>
              </w:numPr>
              <w:tabs>
                <w:tab w:val="left" w:pos="0"/>
              </w:tabs>
              <w:spacing w:after="0"/>
              <w:rPr>
                <w:rFonts w:asciiTheme="minorHAnsi" w:hAnsiTheme="minorHAnsi" w:cstheme="minorHAnsi"/>
                <w:sz w:val="18"/>
                <w:szCs w:val="18"/>
              </w:rPr>
            </w:pPr>
            <w:r w:rsidRPr="00801D3A">
              <w:rPr>
                <w:rFonts w:asciiTheme="minorHAnsi" w:hAnsiTheme="minorHAnsi" w:cstheme="minorHAnsi"/>
                <w:sz w:val="18"/>
                <w:szCs w:val="18"/>
              </w:rPr>
              <w:t>8 points</w:t>
            </w:r>
          </w:p>
        </w:tc>
        <w:tc>
          <w:tcPr>
            <w:tcW w:w="2236" w:type="dxa"/>
            <w:tcBorders>
              <w:top w:val="single" w:sz="4" w:space="0" w:color="000000"/>
              <w:left w:val="single" w:sz="4" w:space="0" w:color="000000"/>
              <w:bottom w:val="single" w:sz="4" w:space="0" w:color="000000"/>
              <w:right w:val="single" w:sz="4" w:space="0" w:color="000000"/>
            </w:tcBorders>
            <w:hideMark/>
          </w:tcPr>
          <w:p w:rsidR="00FE40B4"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Thoroughly describes two developmentally appropriate learning opportunities that will support this disability.  Describes possible accommodations and modifications that a child with this disability might need.</w:t>
            </w:r>
          </w:p>
          <w:p w:rsidR="001D63A1" w:rsidRPr="001D63A1" w:rsidRDefault="001D63A1" w:rsidP="00DC17B7">
            <w:pPr>
              <w:pStyle w:val="palatino10bullet"/>
              <w:numPr>
                <w:ilvl w:val="0"/>
                <w:numId w:val="0"/>
              </w:numPr>
              <w:tabs>
                <w:tab w:val="left" w:pos="720"/>
              </w:tabs>
              <w:spacing w:after="0"/>
              <w:rPr>
                <w:rFonts w:asciiTheme="minorHAnsi" w:hAnsiTheme="minorHAnsi" w:cstheme="minorHAnsi"/>
                <w:sz w:val="18"/>
                <w:szCs w:val="18"/>
              </w:rPr>
            </w:pPr>
          </w:p>
          <w:p w:rsidR="00413210" w:rsidRPr="001D63A1" w:rsidRDefault="00413210"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8 points</w:t>
            </w:r>
          </w:p>
        </w:tc>
        <w:tc>
          <w:tcPr>
            <w:tcW w:w="2166" w:type="dxa"/>
            <w:tcBorders>
              <w:top w:val="single" w:sz="4" w:space="0" w:color="000000"/>
              <w:left w:val="single" w:sz="4" w:space="0" w:color="000000"/>
              <w:bottom w:val="single" w:sz="4" w:space="0" w:color="000000"/>
              <w:right w:val="single" w:sz="4" w:space="0" w:color="000000"/>
            </w:tcBorders>
            <w:hideMark/>
          </w:tcPr>
          <w:p w:rsidR="00FE40B4"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 xml:space="preserve">Clearly describes one developmentally appropriate learning opportunity that will support this disability.  </w:t>
            </w:r>
            <w:proofErr w:type="gramStart"/>
            <w:r w:rsidRPr="001D63A1">
              <w:rPr>
                <w:rFonts w:asciiTheme="minorHAnsi" w:hAnsiTheme="minorHAnsi" w:cstheme="minorHAnsi"/>
                <w:sz w:val="18"/>
                <w:szCs w:val="18"/>
              </w:rPr>
              <w:t>OR  Describes</w:t>
            </w:r>
            <w:proofErr w:type="gramEnd"/>
            <w:r w:rsidRPr="001D63A1">
              <w:rPr>
                <w:rFonts w:asciiTheme="minorHAnsi" w:hAnsiTheme="minorHAnsi" w:cstheme="minorHAnsi"/>
                <w:sz w:val="18"/>
                <w:szCs w:val="18"/>
              </w:rPr>
              <w:t xml:space="preserve"> only one possible accommodations or modifications that a child with this disability might need.</w:t>
            </w:r>
          </w:p>
          <w:p w:rsidR="001D63A1" w:rsidRPr="001D63A1" w:rsidRDefault="001D63A1" w:rsidP="00DC17B7">
            <w:pPr>
              <w:pStyle w:val="palatino10bullet"/>
              <w:numPr>
                <w:ilvl w:val="0"/>
                <w:numId w:val="0"/>
              </w:numPr>
              <w:tabs>
                <w:tab w:val="left" w:pos="720"/>
              </w:tabs>
              <w:spacing w:after="0"/>
              <w:rPr>
                <w:rFonts w:asciiTheme="minorHAnsi" w:hAnsiTheme="minorHAnsi" w:cstheme="minorHAnsi"/>
                <w:sz w:val="18"/>
                <w:szCs w:val="18"/>
              </w:rPr>
            </w:pPr>
          </w:p>
          <w:p w:rsidR="00413210" w:rsidRPr="001D63A1" w:rsidRDefault="00413210"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6 points</w:t>
            </w:r>
          </w:p>
        </w:tc>
        <w:tc>
          <w:tcPr>
            <w:tcW w:w="2145"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Details activity only but provides no accommodation or modification suggestions.</w:t>
            </w:r>
          </w:p>
          <w:p w:rsidR="00413210" w:rsidRPr="001D63A1" w:rsidRDefault="00413210" w:rsidP="00DC17B7">
            <w:pPr>
              <w:pStyle w:val="palatino10bullet"/>
              <w:numPr>
                <w:ilvl w:val="0"/>
                <w:numId w:val="0"/>
              </w:numPr>
              <w:tabs>
                <w:tab w:val="left" w:pos="720"/>
              </w:tabs>
              <w:rPr>
                <w:rFonts w:asciiTheme="minorHAnsi" w:hAnsiTheme="minorHAnsi" w:cstheme="minorHAnsi"/>
                <w:sz w:val="18"/>
                <w:szCs w:val="18"/>
              </w:rPr>
            </w:pPr>
          </w:p>
          <w:p w:rsidR="00413210" w:rsidRPr="001D63A1" w:rsidRDefault="00413210" w:rsidP="00DC17B7">
            <w:pPr>
              <w:pStyle w:val="palatino10bullet"/>
              <w:numPr>
                <w:ilvl w:val="0"/>
                <w:numId w:val="0"/>
              </w:numPr>
              <w:tabs>
                <w:tab w:val="left" w:pos="720"/>
              </w:tabs>
              <w:rPr>
                <w:rFonts w:asciiTheme="minorHAnsi" w:hAnsiTheme="minorHAnsi" w:cstheme="minorHAnsi"/>
                <w:sz w:val="18"/>
                <w:szCs w:val="18"/>
              </w:rPr>
            </w:pPr>
          </w:p>
          <w:p w:rsidR="00413210" w:rsidRPr="001D63A1" w:rsidRDefault="00413210" w:rsidP="00DC17B7">
            <w:pPr>
              <w:pStyle w:val="palatino10bullet"/>
              <w:numPr>
                <w:ilvl w:val="0"/>
                <w:numId w:val="0"/>
              </w:numPr>
              <w:tabs>
                <w:tab w:val="left" w:pos="720"/>
              </w:tabs>
              <w:rPr>
                <w:rFonts w:asciiTheme="minorHAnsi" w:hAnsiTheme="minorHAnsi" w:cstheme="minorHAnsi"/>
                <w:sz w:val="18"/>
                <w:szCs w:val="18"/>
              </w:rPr>
            </w:pPr>
          </w:p>
          <w:p w:rsidR="00413210" w:rsidRPr="001D63A1" w:rsidRDefault="00413210"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4 points</w:t>
            </w:r>
          </w:p>
        </w:tc>
        <w:tc>
          <w:tcPr>
            <w:tcW w:w="2094"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Fails to envision and describe appropriate activities for this child OR activities are not individually appropriate for this learner.</w:t>
            </w:r>
          </w:p>
          <w:p w:rsidR="00413210" w:rsidRPr="001D63A1" w:rsidRDefault="00413210" w:rsidP="00DC17B7">
            <w:pPr>
              <w:pStyle w:val="palatino10bullet"/>
              <w:numPr>
                <w:ilvl w:val="0"/>
                <w:numId w:val="0"/>
              </w:numPr>
              <w:tabs>
                <w:tab w:val="left" w:pos="720"/>
              </w:tabs>
              <w:rPr>
                <w:rFonts w:asciiTheme="minorHAnsi" w:hAnsiTheme="minorHAnsi" w:cstheme="minorHAnsi"/>
                <w:sz w:val="18"/>
                <w:szCs w:val="18"/>
              </w:rPr>
            </w:pPr>
          </w:p>
          <w:p w:rsidR="00413210" w:rsidRPr="001D63A1" w:rsidRDefault="00413210" w:rsidP="00DC17B7">
            <w:pPr>
              <w:pStyle w:val="palatino10bullet"/>
              <w:numPr>
                <w:ilvl w:val="0"/>
                <w:numId w:val="0"/>
              </w:numPr>
              <w:tabs>
                <w:tab w:val="left" w:pos="720"/>
              </w:tabs>
              <w:rPr>
                <w:rFonts w:asciiTheme="minorHAnsi" w:hAnsiTheme="minorHAnsi" w:cstheme="minorHAnsi"/>
                <w:sz w:val="18"/>
                <w:szCs w:val="18"/>
              </w:rPr>
            </w:pPr>
          </w:p>
          <w:p w:rsidR="00413210" w:rsidRPr="001D63A1" w:rsidRDefault="00413210"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2 points</w:t>
            </w:r>
          </w:p>
        </w:tc>
      </w:tr>
      <w:tr w:rsidR="00FE40B4" w:rsidTr="000154C3">
        <w:trPr>
          <w:trHeight w:val="953"/>
        </w:trPr>
        <w:tc>
          <w:tcPr>
            <w:tcW w:w="24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FE40B4" w:rsidRPr="00801D3A" w:rsidRDefault="00FE40B4" w:rsidP="00DC17B7">
            <w:pPr>
              <w:pStyle w:val="palatino10bullet"/>
              <w:numPr>
                <w:ilvl w:val="0"/>
                <w:numId w:val="0"/>
              </w:numPr>
              <w:tabs>
                <w:tab w:val="left" w:pos="0"/>
              </w:tabs>
              <w:spacing w:after="0"/>
              <w:rPr>
                <w:rFonts w:asciiTheme="minorHAnsi" w:hAnsiTheme="minorHAnsi" w:cstheme="minorHAnsi"/>
                <w:sz w:val="18"/>
                <w:szCs w:val="18"/>
              </w:rPr>
            </w:pPr>
            <w:r w:rsidRPr="00801D3A">
              <w:rPr>
                <w:rFonts w:asciiTheme="minorHAnsi" w:hAnsiTheme="minorHAnsi" w:cstheme="minorHAnsi"/>
                <w:b/>
                <w:sz w:val="18"/>
                <w:szCs w:val="18"/>
              </w:rPr>
              <w:t>Standard 2b</w:t>
            </w:r>
          </w:p>
          <w:p w:rsidR="00FE40B4" w:rsidRPr="00801D3A" w:rsidRDefault="00FE40B4" w:rsidP="00DC17B7">
            <w:pPr>
              <w:pStyle w:val="palatino10bullet"/>
              <w:numPr>
                <w:ilvl w:val="0"/>
                <w:numId w:val="0"/>
              </w:numPr>
              <w:tabs>
                <w:tab w:val="left" w:pos="0"/>
              </w:tabs>
              <w:spacing w:after="0"/>
              <w:rPr>
                <w:rFonts w:asciiTheme="minorHAnsi" w:hAnsiTheme="minorHAnsi" w:cstheme="minorHAnsi"/>
                <w:sz w:val="18"/>
                <w:szCs w:val="18"/>
              </w:rPr>
            </w:pPr>
            <w:r w:rsidRPr="00801D3A">
              <w:rPr>
                <w:rFonts w:asciiTheme="minorHAnsi" w:hAnsiTheme="minorHAnsi" w:cstheme="minorHAnsi"/>
                <w:sz w:val="18"/>
                <w:szCs w:val="18"/>
              </w:rPr>
              <w:t>Supporting and engaging families and communities through respectful, reciprocal relationships</w:t>
            </w:r>
          </w:p>
          <w:p w:rsidR="00413210" w:rsidRPr="00801D3A" w:rsidRDefault="00413210" w:rsidP="00DC17B7">
            <w:pPr>
              <w:pStyle w:val="palatino10bullet"/>
              <w:numPr>
                <w:ilvl w:val="0"/>
                <w:numId w:val="0"/>
              </w:numPr>
              <w:tabs>
                <w:tab w:val="left" w:pos="0"/>
              </w:tabs>
              <w:spacing w:after="0"/>
              <w:rPr>
                <w:rFonts w:asciiTheme="minorHAnsi" w:hAnsiTheme="minorHAnsi" w:cstheme="minorHAnsi"/>
                <w:sz w:val="18"/>
                <w:szCs w:val="18"/>
              </w:rPr>
            </w:pPr>
            <w:r w:rsidRPr="00801D3A">
              <w:rPr>
                <w:rFonts w:asciiTheme="minorHAnsi" w:hAnsiTheme="minorHAnsi" w:cstheme="minorHAnsi"/>
                <w:sz w:val="18"/>
                <w:szCs w:val="18"/>
              </w:rPr>
              <w:t>8 points</w:t>
            </w:r>
          </w:p>
        </w:tc>
        <w:tc>
          <w:tcPr>
            <w:tcW w:w="2236" w:type="dxa"/>
            <w:tcBorders>
              <w:top w:val="single" w:sz="4" w:space="0" w:color="000000"/>
              <w:left w:val="single" w:sz="4" w:space="0" w:color="000000"/>
              <w:bottom w:val="single" w:sz="4" w:space="0" w:color="000000"/>
              <w:right w:val="single" w:sz="4" w:space="0" w:color="000000"/>
            </w:tcBorders>
            <w:hideMark/>
          </w:tcPr>
          <w:p w:rsidR="00413210"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 xml:space="preserve">Describes two ways that you will keep parents informed and involved in their child’s education. </w:t>
            </w:r>
          </w:p>
          <w:p w:rsidR="00801D3A" w:rsidRPr="001D63A1" w:rsidRDefault="00801D3A" w:rsidP="00DC17B7">
            <w:pPr>
              <w:pStyle w:val="palatino10bullet"/>
              <w:numPr>
                <w:ilvl w:val="0"/>
                <w:numId w:val="0"/>
              </w:numPr>
              <w:tabs>
                <w:tab w:val="left" w:pos="720"/>
              </w:tabs>
              <w:spacing w:after="0"/>
              <w:rPr>
                <w:rFonts w:asciiTheme="minorHAnsi" w:hAnsiTheme="minorHAnsi" w:cstheme="minorHAnsi"/>
                <w:sz w:val="18"/>
                <w:szCs w:val="18"/>
              </w:rPr>
            </w:pPr>
          </w:p>
          <w:p w:rsidR="00FE40B4" w:rsidRPr="001D63A1" w:rsidRDefault="00413210"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8 points</w:t>
            </w:r>
            <w:r w:rsidR="00FE40B4" w:rsidRPr="001D63A1">
              <w:rPr>
                <w:rFonts w:asciiTheme="minorHAnsi" w:hAnsiTheme="minorHAnsi" w:cstheme="minorHAnsi"/>
                <w:sz w:val="18"/>
                <w:szCs w:val="18"/>
              </w:rPr>
              <w:t xml:space="preserve"> </w:t>
            </w:r>
          </w:p>
        </w:tc>
        <w:tc>
          <w:tcPr>
            <w:tcW w:w="2166"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Describes one way to keep parents informed and involve</w:t>
            </w:r>
            <w:r w:rsidR="00413210" w:rsidRPr="001D63A1">
              <w:rPr>
                <w:rFonts w:asciiTheme="minorHAnsi" w:hAnsiTheme="minorHAnsi" w:cstheme="minorHAnsi"/>
                <w:sz w:val="18"/>
                <w:szCs w:val="18"/>
              </w:rPr>
              <w:t>d.</w:t>
            </w:r>
          </w:p>
          <w:p w:rsidR="00413210" w:rsidRPr="001D63A1" w:rsidRDefault="00413210" w:rsidP="00DC17B7">
            <w:pPr>
              <w:pStyle w:val="palatino10bullet"/>
              <w:numPr>
                <w:ilvl w:val="0"/>
                <w:numId w:val="0"/>
              </w:numPr>
              <w:tabs>
                <w:tab w:val="left" w:pos="720"/>
              </w:tabs>
              <w:spacing w:after="0"/>
              <w:rPr>
                <w:rFonts w:asciiTheme="minorHAnsi" w:hAnsiTheme="minorHAnsi" w:cstheme="minorHAnsi"/>
                <w:sz w:val="18"/>
                <w:szCs w:val="18"/>
              </w:rPr>
            </w:pPr>
          </w:p>
          <w:p w:rsidR="00413210" w:rsidRPr="001D63A1" w:rsidRDefault="00413210"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6 points</w:t>
            </w:r>
          </w:p>
        </w:tc>
        <w:tc>
          <w:tcPr>
            <w:tcW w:w="2145"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 xml:space="preserve">Activities suggested are vague. </w:t>
            </w:r>
          </w:p>
          <w:p w:rsidR="00413210" w:rsidRPr="001D63A1" w:rsidRDefault="00413210" w:rsidP="00DC17B7">
            <w:pPr>
              <w:pStyle w:val="palatino10bullet"/>
              <w:numPr>
                <w:ilvl w:val="0"/>
                <w:numId w:val="0"/>
              </w:numPr>
              <w:tabs>
                <w:tab w:val="left" w:pos="720"/>
              </w:tabs>
              <w:rPr>
                <w:rFonts w:asciiTheme="minorHAnsi" w:hAnsiTheme="minorHAnsi" w:cstheme="minorHAnsi"/>
                <w:sz w:val="18"/>
                <w:szCs w:val="18"/>
              </w:rPr>
            </w:pPr>
          </w:p>
          <w:p w:rsidR="00413210" w:rsidRPr="001D63A1" w:rsidRDefault="00413210"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4 points</w:t>
            </w:r>
          </w:p>
        </w:tc>
        <w:tc>
          <w:tcPr>
            <w:tcW w:w="2094"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Fails to involve parents in any capacity.</w:t>
            </w:r>
          </w:p>
          <w:p w:rsidR="00413210" w:rsidRPr="001D63A1" w:rsidRDefault="00413210" w:rsidP="00DC17B7">
            <w:pPr>
              <w:pStyle w:val="palatino10bullet"/>
              <w:numPr>
                <w:ilvl w:val="0"/>
                <w:numId w:val="0"/>
              </w:numPr>
              <w:tabs>
                <w:tab w:val="left" w:pos="720"/>
              </w:tabs>
              <w:rPr>
                <w:rFonts w:asciiTheme="minorHAnsi" w:hAnsiTheme="minorHAnsi" w:cstheme="minorHAnsi"/>
                <w:sz w:val="18"/>
                <w:szCs w:val="18"/>
              </w:rPr>
            </w:pPr>
          </w:p>
          <w:p w:rsidR="00413210" w:rsidRPr="001D63A1" w:rsidRDefault="00413210"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2 points</w:t>
            </w:r>
          </w:p>
        </w:tc>
      </w:tr>
      <w:tr w:rsidR="0067085D" w:rsidTr="0067085D">
        <w:trPr>
          <w:trHeight w:val="58"/>
        </w:trPr>
        <w:tc>
          <w:tcPr>
            <w:tcW w:w="24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67085D" w:rsidRPr="00801D3A" w:rsidRDefault="0067085D" w:rsidP="0067085D">
            <w:pPr>
              <w:pStyle w:val="ListParagraph"/>
              <w:spacing w:line="240" w:lineRule="auto"/>
              <w:ind w:left="0"/>
              <w:rPr>
                <w:rFonts w:asciiTheme="minorHAnsi" w:hAnsiTheme="minorHAnsi" w:cstheme="minorHAnsi"/>
                <w:b/>
                <w:sz w:val="18"/>
                <w:szCs w:val="18"/>
              </w:rPr>
            </w:pPr>
            <w:r w:rsidRPr="00801D3A">
              <w:rPr>
                <w:rFonts w:asciiTheme="minorHAnsi" w:hAnsiTheme="minorHAnsi" w:cstheme="minorHAnsi"/>
                <w:b/>
                <w:sz w:val="18"/>
                <w:szCs w:val="18"/>
              </w:rPr>
              <w:t>Standard 2c</w:t>
            </w:r>
          </w:p>
          <w:p w:rsidR="0067085D" w:rsidRPr="00801D3A" w:rsidRDefault="0067085D" w:rsidP="0067085D">
            <w:pPr>
              <w:pStyle w:val="ListParagraph"/>
              <w:spacing w:line="240" w:lineRule="auto"/>
              <w:ind w:left="0"/>
              <w:rPr>
                <w:rFonts w:asciiTheme="minorHAnsi" w:hAnsiTheme="minorHAnsi" w:cstheme="minorHAnsi"/>
                <w:sz w:val="18"/>
                <w:szCs w:val="18"/>
              </w:rPr>
            </w:pPr>
            <w:r w:rsidRPr="00801D3A">
              <w:rPr>
                <w:rFonts w:asciiTheme="minorHAnsi" w:hAnsiTheme="minorHAnsi" w:cstheme="minorHAnsi"/>
                <w:sz w:val="18"/>
                <w:szCs w:val="18"/>
              </w:rPr>
              <w:t>Involving families and communities in young children’s development and learning</w:t>
            </w:r>
          </w:p>
          <w:p w:rsidR="0067085D" w:rsidRPr="00801D3A" w:rsidRDefault="0067085D" w:rsidP="0067085D">
            <w:pPr>
              <w:pStyle w:val="ListParagraph"/>
              <w:spacing w:line="240" w:lineRule="auto"/>
              <w:ind w:left="0"/>
              <w:rPr>
                <w:rFonts w:asciiTheme="minorHAnsi" w:hAnsiTheme="minorHAnsi" w:cstheme="minorHAnsi"/>
                <w:sz w:val="18"/>
                <w:szCs w:val="18"/>
              </w:rPr>
            </w:pPr>
          </w:p>
          <w:p w:rsidR="0067085D" w:rsidRPr="00801D3A" w:rsidRDefault="0067085D" w:rsidP="0067085D">
            <w:pPr>
              <w:pStyle w:val="ListParagraph"/>
              <w:spacing w:line="240" w:lineRule="auto"/>
              <w:ind w:left="0"/>
              <w:rPr>
                <w:rFonts w:asciiTheme="minorHAnsi" w:hAnsiTheme="minorHAnsi" w:cstheme="minorHAnsi"/>
                <w:sz w:val="18"/>
                <w:szCs w:val="18"/>
              </w:rPr>
            </w:pPr>
          </w:p>
          <w:p w:rsidR="0067085D" w:rsidRPr="00801D3A" w:rsidRDefault="0067085D" w:rsidP="0067085D">
            <w:pPr>
              <w:pStyle w:val="ListParagraph"/>
              <w:spacing w:line="240" w:lineRule="auto"/>
              <w:ind w:left="0"/>
              <w:rPr>
                <w:rFonts w:asciiTheme="minorHAnsi" w:hAnsiTheme="minorHAnsi" w:cstheme="minorHAnsi"/>
                <w:sz w:val="18"/>
                <w:szCs w:val="18"/>
              </w:rPr>
            </w:pPr>
          </w:p>
          <w:p w:rsidR="0067085D" w:rsidRPr="00801D3A" w:rsidRDefault="0067085D" w:rsidP="0067085D">
            <w:pPr>
              <w:pStyle w:val="ListParagraph"/>
              <w:spacing w:line="240" w:lineRule="auto"/>
              <w:ind w:left="0"/>
              <w:rPr>
                <w:rFonts w:asciiTheme="minorHAnsi" w:hAnsiTheme="minorHAnsi" w:cstheme="minorHAnsi"/>
                <w:sz w:val="18"/>
                <w:szCs w:val="18"/>
              </w:rPr>
            </w:pPr>
          </w:p>
          <w:p w:rsidR="0067085D" w:rsidRPr="00801D3A" w:rsidRDefault="0067085D" w:rsidP="0067085D">
            <w:pPr>
              <w:pStyle w:val="ListParagraph"/>
              <w:spacing w:line="240" w:lineRule="auto"/>
              <w:ind w:left="0"/>
              <w:rPr>
                <w:rFonts w:asciiTheme="minorHAnsi" w:hAnsiTheme="minorHAnsi" w:cstheme="minorHAnsi"/>
                <w:sz w:val="18"/>
                <w:szCs w:val="18"/>
              </w:rPr>
            </w:pPr>
          </w:p>
          <w:p w:rsidR="0067085D" w:rsidRPr="00801D3A" w:rsidRDefault="0067085D" w:rsidP="0067085D">
            <w:pPr>
              <w:pStyle w:val="ListParagraph"/>
              <w:spacing w:line="240" w:lineRule="auto"/>
              <w:ind w:left="0"/>
              <w:rPr>
                <w:rFonts w:asciiTheme="minorHAnsi" w:hAnsiTheme="minorHAnsi" w:cstheme="minorHAnsi"/>
                <w:sz w:val="18"/>
                <w:szCs w:val="18"/>
              </w:rPr>
            </w:pPr>
          </w:p>
          <w:p w:rsidR="0067085D" w:rsidRDefault="0067085D" w:rsidP="0067085D">
            <w:pPr>
              <w:pStyle w:val="ListParagraph"/>
              <w:spacing w:line="240" w:lineRule="auto"/>
              <w:ind w:left="0"/>
              <w:rPr>
                <w:rFonts w:asciiTheme="minorHAnsi" w:hAnsiTheme="minorHAnsi" w:cstheme="minorHAnsi"/>
                <w:sz w:val="18"/>
                <w:szCs w:val="18"/>
              </w:rPr>
            </w:pPr>
          </w:p>
          <w:p w:rsidR="0067085D" w:rsidRDefault="0067085D" w:rsidP="0067085D">
            <w:pPr>
              <w:pStyle w:val="ListParagraph"/>
              <w:spacing w:line="240" w:lineRule="auto"/>
              <w:ind w:left="0"/>
              <w:rPr>
                <w:rFonts w:asciiTheme="minorHAnsi" w:hAnsiTheme="minorHAnsi" w:cstheme="minorHAnsi"/>
                <w:sz w:val="18"/>
                <w:szCs w:val="18"/>
              </w:rPr>
            </w:pPr>
          </w:p>
          <w:p w:rsidR="0067085D" w:rsidRPr="00801D3A" w:rsidRDefault="0067085D" w:rsidP="0067085D">
            <w:pPr>
              <w:pStyle w:val="ListParagraph"/>
              <w:spacing w:line="240" w:lineRule="auto"/>
              <w:ind w:left="0"/>
              <w:rPr>
                <w:rFonts w:asciiTheme="minorHAnsi" w:hAnsiTheme="minorHAnsi" w:cstheme="minorHAnsi"/>
                <w:sz w:val="18"/>
                <w:szCs w:val="18"/>
              </w:rPr>
            </w:pPr>
          </w:p>
          <w:p w:rsidR="0067085D" w:rsidRPr="00801D3A" w:rsidRDefault="0067085D" w:rsidP="0067085D">
            <w:pPr>
              <w:pStyle w:val="ListParagraph"/>
              <w:spacing w:line="240" w:lineRule="auto"/>
              <w:ind w:left="0"/>
              <w:rPr>
                <w:rFonts w:asciiTheme="minorHAnsi" w:hAnsiTheme="minorHAnsi" w:cstheme="minorHAnsi"/>
                <w:sz w:val="18"/>
                <w:szCs w:val="18"/>
              </w:rPr>
            </w:pPr>
          </w:p>
          <w:p w:rsidR="0067085D" w:rsidRPr="00801D3A" w:rsidRDefault="0067085D" w:rsidP="0067085D">
            <w:pPr>
              <w:pStyle w:val="ListParagraph"/>
              <w:spacing w:line="240" w:lineRule="auto"/>
              <w:ind w:left="0"/>
              <w:rPr>
                <w:rFonts w:asciiTheme="minorHAnsi" w:hAnsiTheme="minorHAnsi" w:cstheme="minorHAnsi"/>
                <w:sz w:val="18"/>
                <w:szCs w:val="18"/>
              </w:rPr>
            </w:pPr>
            <w:r>
              <w:rPr>
                <w:rFonts w:asciiTheme="minorHAnsi" w:hAnsiTheme="minorHAnsi" w:cstheme="minorHAnsi"/>
                <w:sz w:val="18"/>
                <w:szCs w:val="18"/>
              </w:rPr>
              <w:t>6</w:t>
            </w:r>
            <w:r w:rsidRPr="00801D3A">
              <w:rPr>
                <w:rFonts w:asciiTheme="minorHAnsi" w:hAnsiTheme="minorHAnsi" w:cstheme="minorHAnsi"/>
                <w:sz w:val="18"/>
                <w:szCs w:val="18"/>
              </w:rPr>
              <w:t xml:space="preserve"> points</w:t>
            </w:r>
          </w:p>
        </w:tc>
        <w:tc>
          <w:tcPr>
            <w:tcW w:w="2236" w:type="dxa"/>
            <w:tcBorders>
              <w:top w:val="single" w:sz="4" w:space="0" w:color="000000"/>
              <w:left w:val="single" w:sz="4" w:space="0" w:color="000000"/>
              <w:bottom w:val="single" w:sz="4" w:space="0" w:color="000000"/>
              <w:right w:val="single" w:sz="4" w:space="0" w:color="000000"/>
            </w:tcBorders>
            <w:hideMark/>
          </w:tcPr>
          <w:p w:rsidR="0067085D" w:rsidRPr="001D63A1" w:rsidRDefault="0067085D" w:rsidP="0067085D">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 xml:space="preserve">Identifies the following support available to children with this disability:  1) local community-based programs; 2) resources and support groups; 3) professional publications; </w:t>
            </w:r>
          </w:p>
          <w:p w:rsidR="0067085D" w:rsidRDefault="0067085D" w:rsidP="0067085D">
            <w:pPr>
              <w:pStyle w:val="palatino10bullet"/>
              <w:numPr>
                <w:ilvl w:val="0"/>
                <w:numId w:val="0"/>
              </w:numPr>
              <w:tabs>
                <w:tab w:val="left" w:pos="720"/>
              </w:tabs>
              <w:spacing w:after="0"/>
              <w:rPr>
                <w:rFonts w:asciiTheme="minorHAnsi" w:hAnsiTheme="minorHAnsi" w:cstheme="minorHAnsi"/>
                <w:sz w:val="18"/>
                <w:szCs w:val="18"/>
              </w:rPr>
            </w:pPr>
            <w:r>
              <w:rPr>
                <w:rFonts w:asciiTheme="minorHAnsi" w:hAnsiTheme="minorHAnsi" w:cstheme="minorHAnsi"/>
                <w:sz w:val="18"/>
                <w:szCs w:val="18"/>
              </w:rPr>
              <w:t>4) professional organizations:  two for each category.</w:t>
            </w:r>
          </w:p>
          <w:p w:rsidR="0067085D" w:rsidRDefault="0067085D" w:rsidP="0067085D">
            <w:pPr>
              <w:pStyle w:val="palatino10bullet"/>
              <w:numPr>
                <w:ilvl w:val="0"/>
                <w:numId w:val="0"/>
              </w:numPr>
              <w:tabs>
                <w:tab w:val="left" w:pos="720"/>
              </w:tabs>
              <w:spacing w:after="0"/>
              <w:rPr>
                <w:rFonts w:asciiTheme="minorHAnsi" w:hAnsiTheme="minorHAnsi" w:cstheme="minorHAnsi"/>
                <w:sz w:val="18"/>
                <w:szCs w:val="18"/>
              </w:rPr>
            </w:pPr>
            <w:r>
              <w:rPr>
                <w:rFonts w:asciiTheme="minorHAnsi" w:hAnsiTheme="minorHAnsi" w:cstheme="minorHAnsi"/>
                <w:sz w:val="18"/>
                <w:szCs w:val="18"/>
              </w:rPr>
              <w:t>Explicitly d</w:t>
            </w:r>
            <w:r w:rsidRPr="001D63A1">
              <w:rPr>
                <w:rFonts w:asciiTheme="minorHAnsi" w:hAnsiTheme="minorHAnsi" w:cstheme="minorHAnsi"/>
                <w:sz w:val="18"/>
                <w:szCs w:val="18"/>
              </w:rPr>
              <w:t>escribes any social stigma that may be associated with the disability.</w:t>
            </w:r>
            <w:r>
              <w:rPr>
                <w:rFonts w:asciiTheme="minorHAnsi" w:hAnsiTheme="minorHAnsi" w:cstheme="minorHAnsi"/>
                <w:sz w:val="18"/>
                <w:szCs w:val="18"/>
              </w:rPr>
              <w:t xml:space="preserve">  </w:t>
            </w:r>
          </w:p>
          <w:p w:rsidR="0067085D" w:rsidRDefault="0067085D" w:rsidP="0067085D">
            <w:pPr>
              <w:pStyle w:val="palatino10bullet"/>
              <w:numPr>
                <w:ilvl w:val="0"/>
                <w:numId w:val="0"/>
              </w:numPr>
              <w:tabs>
                <w:tab w:val="left" w:pos="720"/>
              </w:tabs>
              <w:spacing w:after="0"/>
              <w:rPr>
                <w:rFonts w:asciiTheme="minorHAnsi" w:hAnsiTheme="minorHAnsi" w:cstheme="minorHAnsi"/>
                <w:sz w:val="18"/>
                <w:szCs w:val="18"/>
              </w:rPr>
            </w:pPr>
          </w:p>
          <w:p w:rsidR="0067085D" w:rsidRPr="001D63A1" w:rsidRDefault="0067085D" w:rsidP="0067085D">
            <w:pPr>
              <w:pStyle w:val="palatino10bullet"/>
              <w:numPr>
                <w:ilvl w:val="0"/>
                <w:numId w:val="0"/>
              </w:numPr>
              <w:tabs>
                <w:tab w:val="left" w:pos="720"/>
              </w:tabs>
              <w:spacing w:after="0"/>
              <w:rPr>
                <w:rFonts w:asciiTheme="minorHAnsi" w:hAnsiTheme="minorHAnsi" w:cstheme="minorHAnsi"/>
                <w:sz w:val="18"/>
                <w:szCs w:val="18"/>
              </w:rPr>
            </w:pPr>
            <w:r>
              <w:rPr>
                <w:rFonts w:asciiTheme="minorHAnsi" w:hAnsiTheme="minorHAnsi" w:cstheme="minorHAnsi"/>
                <w:sz w:val="18"/>
                <w:szCs w:val="18"/>
              </w:rPr>
              <w:t>6 points</w:t>
            </w:r>
          </w:p>
        </w:tc>
        <w:tc>
          <w:tcPr>
            <w:tcW w:w="2166" w:type="dxa"/>
            <w:tcBorders>
              <w:top w:val="single" w:sz="4" w:space="0" w:color="000000"/>
              <w:left w:val="single" w:sz="4" w:space="0" w:color="000000"/>
              <w:bottom w:val="single" w:sz="4" w:space="0" w:color="000000"/>
              <w:right w:val="single" w:sz="4" w:space="0" w:color="000000"/>
            </w:tcBorders>
            <w:hideMark/>
          </w:tcPr>
          <w:p w:rsidR="0067085D" w:rsidRDefault="0067085D" w:rsidP="0067085D">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 xml:space="preserve">Identifies </w:t>
            </w:r>
            <w:r w:rsidRPr="001D63A1">
              <w:rPr>
                <w:rFonts w:asciiTheme="minorHAnsi" w:hAnsiTheme="minorHAnsi" w:cstheme="minorHAnsi"/>
                <w:sz w:val="18"/>
                <w:szCs w:val="18"/>
              </w:rPr>
              <w:t>organizations that will support children with thi</w:t>
            </w:r>
            <w:r>
              <w:rPr>
                <w:rFonts w:asciiTheme="minorHAnsi" w:hAnsiTheme="minorHAnsi" w:cstheme="minorHAnsi"/>
                <w:sz w:val="18"/>
                <w:szCs w:val="18"/>
              </w:rPr>
              <w:t>s disability and their families:  at least one from each of the 4 categories.</w:t>
            </w:r>
          </w:p>
          <w:p w:rsidR="0067085D" w:rsidRDefault="0067085D" w:rsidP="0067085D">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D</w:t>
            </w:r>
            <w:r w:rsidRPr="001D63A1">
              <w:rPr>
                <w:rFonts w:asciiTheme="minorHAnsi" w:hAnsiTheme="minorHAnsi" w:cstheme="minorHAnsi"/>
                <w:sz w:val="18"/>
                <w:szCs w:val="18"/>
              </w:rPr>
              <w:t>escribes any social stigma that may be associated with the disability.</w:t>
            </w:r>
            <w:r>
              <w:rPr>
                <w:rFonts w:asciiTheme="minorHAnsi" w:hAnsiTheme="minorHAnsi" w:cstheme="minorHAnsi"/>
                <w:sz w:val="18"/>
                <w:szCs w:val="18"/>
              </w:rPr>
              <w:t xml:space="preserve">  </w:t>
            </w:r>
          </w:p>
          <w:p w:rsidR="0067085D" w:rsidRDefault="0067085D" w:rsidP="0067085D">
            <w:pPr>
              <w:pStyle w:val="palatino10bullet"/>
              <w:numPr>
                <w:ilvl w:val="0"/>
                <w:numId w:val="0"/>
              </w:numPr>
              <w:tabs>
                <w:tab w:val="left" w:pos="720"/>
              </w:tabs>
              <w:rPr>
                <w:rFonts w:asciiTheme="minorHAnsi" w:hAnsiTheme="minorHAnsi" w:cstheme="minorHAnsi"/>
                <w:sz w:val="18"/>
                <w:szCs w:val="18"/>
              </w:rPr>
            </w:pPr>
          </w:p>
          <w:p w:rsidR="0067085D" w:rsidRDefault="0067085D" w:rsidP="0067085D">
            <w:pPr>
              <w:pStyle w:val="palatino10bullet"/>
              <w:numPr>
                <w:ilvl w:val="0"/>
                <w:numId w:val="0"/>
              </w:numPr>
              <w:tabs>
                <w:tab w:val="left" w:pos="720"/>
              </w:tabs>
              <w:rPr>
                <w:rFonts w:asciiTheme="minorHAnsi" w:hAnsiTheme="minorHAnsi" w:cstheme="minorHAnsi"/>
                <w:sz w:val="18"/>
                <w:szCs w:val="18"/>
              </w:rPr>
            </w:pPr>
          </w:p>
          <w:p w:rsidR="0067085D" w:rsidRPr="001D63A1" w:rsidRDefault="0067085D" w:rsidP="0067085D">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4.5 points</w:t>
            </w:r>
          </w:p>
        </w:tc>
        <w:tc>
          <w:tcPr>
            <w:tcW w:w="2145" w:type="dxa"/>
            <w:tcBorders>
              <w:top w:val="single" w:sz="4" w:space="0" w:color="000000"/>
              <w:left w:val="single" w:sz="4" w:space="0" w:color="000000"/>
              <w:bottom w:val="single" w:sz="4" w:space="0" w:color="000000"/>
              <w:right w:val="single" w:sz="4" w:space="0" w:color="000000"/>
            </w:tcBorders>
            <w:hideMark/>
          </w:tcPr>
          <w:p w:rsidR="0067085D" w:rsidRDefault="0067085D" w:rsidP="0067085D">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Identifies</w:t>
            </w:r>
            <w:r w:rsidRPr="001D63A1">
              <w:rPr>
                <w:rFonts w:asciiTheme="minorHAnsi" w:hAnsiTheme="minorHAnsi" w:cstheme="minorHAnsi"/>
                <w:sz w:val="18"/>
                <w:szCs w:val="18"/>
              </w:rPr>
              <w:t xml:space="preserve"> organizations that will support children with thi</w:t>
            </w:r>
            <w:r>
              <w:rPr>
                <w:rFonts w:asciiTheme="minorHAnsi" w:hAnsiTheme="minorHAnsi" w:cstheme="minorHAnsi"/>
                <w:sz w:val="18"/>
                <w:szCs w:val="18"/>
              </w:rPr>
              <w:t>s disability and their families but does not cover all 4 categories.</w:t>
            </w:r>
          </w:p>
          <w:p w:rsidR="0067085D" w:rsidRDefault="0067085D" w:rsidP="0067085D">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D</w:t>
            </w:r>
            <w:r w:rsidRPr="001D63A1">
              <w:rPr>
                <w:rFonts w:asciiTheme="minorHAnsi" w:hAnsiTheme="minorHAnsi" w:cstheme="minorHAnsi"/>
                <w:sz w:val="18"/>
                <w:szCs w:val="18"/>
              </w:rPr>
              <w:t>escribes any social stigma that may be associated with the disability.</w:t>
            </w:r>
            <w:r>
              <w:rPr>
                <w:rFonts w:asciiTheme="minorHAnsi" w:hAnsiTheme="minorHAnsi" w:cstheme="minorHAnsi"/>
                <w:sz w:val="18"/>
                <w:szCs w:val="18"/>
              </w:rPr>
              <w:t xml:space="preserve">  </w:t>
            </w:r>
          </w:p>
          <w:p w:rsidR="0067085D" w:rsidRPr="001D63A1" w:rsidRDefault="0067085D" w:rsidP="0067085D">
            <w:pPr>
              <w:pStyle w:val="palatino10bullet"/>
              <w:numPr>
                <w:ilvl w:val="0"/>
                <w:numId w:val="0"/>
              </w:numPr>
              <w:tabs>
                <w:tab w:val="left" w:pos="720"/>
              </w:tabs>
              <w:rPr>
                <w:rFonts w:asciiTheme="minorHAnsi" w:hAnsiTheme="minorHAnsi" w:cstheme="minorHAnsi"/>
                <w:sz w:val="18"/>
                <w:szCs w:val="18"/>
              </w:rPr>
            </w:pPr>
          </w:p>
          <w:p w:rsidR="0067085D" w:rsidRDefault="0067085D" w:rsidP="0067085D">
            <w:pPr>
              <w:pStyle w:val="palatino10bullet"/>
              <w:numPr>
                <w:ilvl w:val="0"/>
                <w:numId w:val="0"/>
              </w:numPr>
              <w:tabs>
                <w:tab w:val="left" w:pos="720"/>
              </w:tabs>
              <w:rPr>
                <w:rFonts w:asciiTheme="minorHAnsi" w:hAnsiTheme="minorHAnsi" w:cstheme="minorHAnsi"/>
                <w:sz w:val="18"/>
                <w:szCs w:val="18"/>
              </w:rPr>
            </w:pPr>
          </w:p>
          <w:p w:rsidR="0067085D" w:rsidRPr="001D63A1" w:rsidRDefault="0067085D" w:rsidP="0067085D">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3.0 points</w:t>
            </w:r>
          </w:p>
        </w:tc>
        <w:tc>
          <w:tcPr>
            <w:tcW w:w="2094" w:type="dxa"/>
            <w:tcBorders>
              <w:top w:val="single" w:sz="4" w:space="0" w:color="000000"/>
              <w:left w:val="single" w:sz="4" w:space="0" w:color="000000"/>
              <w:bottom w:val="single" w:sz="4" w:space="0" w:color="000000"/>
              <w:right w:val="single" w:sz="4" w:space="0" w:color="000000"/>
            </w:tcBorders>
            <w:hideMark/>
          </w:tcPr>
          <w:p w:rsidR="0067085D" w:rsidRDefault="0067085D" w:rsidP="0067085D">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Identifies 1-2</w:t>
            </w:r>
            <w:r w:rsidRPr="001D63A1">
              <w:rPr>
                <w:rFonts w:asciiTheme="minorHAnsi" w:hAnsiTheme="minorHAnsi" w:cstheme="minorHAnsi"/>
                <w:sz w:val="18"/>
                <w:szCs w:val="18"/>
              </w:rPr>
              <w:t xml:space="preserve"> organization</w:t>
            </w:r>
            <w:r>
              <w:rPr>
                <w:rFonts w:asciiTheme="minorHAnsi" w:hAnsiTheme="minorHAnsi" w:cstheme="minorHAnsi"/>
                <w:sz w:val="18"/>
                <w:szCs w:val="18"/>
              </w:rPr>
              <w:t>s</w:t>
            </w:r>
            <w:r w:rsidRPr="001D63A1">
              <w:rPr>
                <w:rFonts w:asciiTheme="minorHAnsi" w:hAnsiTheme="minorHAnsi" w:cstheme="minorHAnsi"/>
                <w:sz w:val="18"/>
                <w:szCs w:val="18"/>
              </w:rPr>
              <w:t xml:space="preserve"> that will support children with this disability and their families.</w:t>
            </w:r>
          </w:p>
          <w:p w:rsidR="0067085D" w:rsidRDefault="0067085D" w:rsidP="0067085D">
            <w:pPr>
              <w:pStyle w:val="palatino10bullet"/>
              <w:numPr>
                <w:ilvl w:val="0"/>
                <w:numId w:val="0"/>
              </w:numPr>
              <w:tabs>
                <w:tab w:val="left" w:pos="720"/>
              </w:tabs>
              <w:rPr>
                <w:rFonts w:asciiTheme="minorHAnsi" w:hAnsiTheme="minorHAnsi" w:cstheme="minorHAnsi"/>
                <w:sz w:val="18"/>
                <w:szCs w:val="18"/>
              </w:rPr>
            </w:pPr>
            <w:proofErr w:type="spellStart"/>
            <w:r>
              <w:rPr>
                <w:rFonts w:asciiTheme="minorHAnsi" w:hAnsiTheme="minorHAnsi" w:cstheme="minorHAnsi"/>
                <w:sz w:val="18"/>
                <w:szCs w:val="18"/>
              </w:rPr>
              <w:t>And/Or</w:t>
            </w:r>
            <w:proofErr w:type="spellEnd"/>
            <w:r>
              <w:rPr>
                <w:rFonts w:asciiTheme="minorHAnsi" w:hAnsiTheme="minorHAnsi" w:cstheme="minorHAnsi"/>
                <w:sz w:val="18"/>
                <w:szCs w:val="18"/>
              </w:rPr>
              <w:t xml:space="preserve"> </w:t>
            </w:r>
          </w:p>
          <w:p w:rsidR="0067085D" w:rsidRDefault="0067085D" w:rsidP="0067085D">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Does</w:t>
            </w:r>
            <w:r w:rsidRPr="001D63A1">
              <w:rPr>
                <w:rFonts w:asciiTheme="minorHAnsi" w:hAnsiTheme="minorHAnsi" w:cstheme="minorHAnsi"/>
                <w:sz w:val="18"/>
                <w:szCs w:val="18"/>
              </w:rPr>
              <w:t xml:space="preserve"> </w:t>
            </w:r>
            <w:r>
              <w:rPr>
                <w:rFonts w:asciiTheme="minorHAnsi" w:hAnsiTheme="minorHAnsi" w:cstheme="minorHAnsi"/>
                <w:sz w:val="18"/>
                <w:szCs w:val="18"/>
              </w:rPr>
              <w:t xml:space="preserve">not describe </w:t>
            </w:r>
            <w:r w:rsidRPr="001D63A1">
              <w:rPr>
                <w:rFonts w:asciiTheme="minorHAnsi" w:hAnsiTheme="minorHAnsi" w:cstheme="minorHAnsi"/>
                <w:sz w:val="18"/>
                <w:szCs w:val="18"/>
              </w:rPr>
              <w:t>any social stigma that may be associated with the disability.</w:t>
            </w:r>
            <w:r>
              <w:rPr>
                <w:rFonts w:asciiTheme="minorHAnsi" w:hAnsiTheme="minorHAnsi" w:cstheme="minorHAnsi"/>
                <w:sz w:val="18"/>
                <w:szCs w:val="18"/>
              </w:rPr>
              <w:t xml:space="preserve">  </w:t>
            </w:r>
          </w:p>
          <w:p w:rsidR="0067085D" w:rsidRDefault="0067085D" w:rsidP="0067085D">
            <w:pPr>
              <w:pStyle w:val="palatino10bullet"/>
              <w:numPr>
                <w:ilvl w:val="0"/>
                <w:numId w:val="0"/>
              </w:numPr>
              <w:tabs>
                <w:tab w:val="left" w:pos="720"/>
              </w:tabs>
              <w:rPr>
                <w:rFonts w:asciiTheme="minorHAnsi" w:hAnsiTheme="minorHAnsi" w:cstheme="minorHAnsi"/>
                <w:sz w:val="18"/>
                <w:szCs w:val="18"/>
              </w:rPr>
            </w:pPr>
          </w:p>
          <w:p w:rsidR="0067085D" w:rsidRPr="001D63A1" w:rsidRDefault="0067085D" w:rsidP="0067085D">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1.5 points</w:t>
            </w:r>
          </w:p>
        </w:tc>
      </w:tr>
      <w:tr w:rsidR="00FE40B4" w:rsidTr="000154C3">
        <w:trPr>
          <w:trHeight w:val="2690"/>
        </w:trPr>
        <w:tc>
          <w:tcPr>
            <w:tcW w:w="24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FE40B4" w:rsidRPr="00801D3A" w:rsidRDefault="00FE40B4" w:rsidP="00DC17B7">
            <w:pPr>
              <w:pStyle w:val="ListParagraph"/>
              <w:spacing w:line="240" w:lineRule="auto"/>
              <w:ind w:left="0"/>
              <w:rPr>
                <w:rFonts w:asciiTheme="minorHAnsi" w:hAnsiTheme="minorHAnsi" w:cstheme="minorHAnsi"/>
                <w:b/>
                <w:sz w:val="18"/>
                <w:szCs w:val="18"/>
              </w:rPr>
            </w:pPr>
            <w:r w:rsidRPr="00801D3A">
              <w:rPr>
                <w:rFonts w:asciiTheme="minorHAnsi" w:hAnsiTheme="minorHAnsi" w:cstheme="minorHAnsi"/>
                <w:b/>
                <w:sz w:val="18"/>
                <w:szCs w:val="18"/>
              </w:rPr>
              <w:lastRenderedPageBreak/>
              <w:t xml:space="preserve">Standard 3b </w:t>
            </w:r>
          </w:p>
          <w:p w:rsidR="00FE40B4" w:rsidRPr="00801D3A" w:rsidRDefault="00FE40B4" w:rsidP="00DC17B7">
            <w:pPr>
              <w:pStyle w:val="ListParagraph"/>
              <w:spacing w:line="240" w:lineRule="auto"/>
              <w:ind w:left="0"/>
              <w:rPr>
                <w:rFonts w:asciiTheme="minorHAnsi" w:hAnsiTheme="minorHAnsi" w:cstheme="minorHAnsi"/>
                <w:sz w:val="18"/>
                <w:szCs w:val="18"/>
              </w:rPr>
            </w:pPr>
            <w:r w:rsidRPr="00801D3A">
              <w:rPr>
                <w:rFonts w:asciiTheme="minorHAnsi" w:hAnsiTheme="minorHAnsi" w:cstheme="minorHAnsi"/>
                <w:sz w:val="18"/>
                <w:szCs w:val="18"/>
              </w:rPr>
              <w:t>Knowing about and using observation, documentation, and other appropriate assessment tools and approaches, including the use of technology in documentation, assessment, and data collection</w:t>
            </w:r>
          </w:p>
          <w:p w:rsidR="00DC17B7" w:rsidRPr="00801D3A" w:rsidRDefault="00DC17B7" w:rsidP="00DC17B7">
            <w:pPr>
              <w:pStyle w:val="ListParagraph"/>
              <w:spacing w:line="240" w:lineRule="auto"/>
              <w:ind w:left="0"/>
              <w:rPr>
                <w:rFonts w:asciiTheme="minorHAnsi" w:hAnsiTheme="minorHAnsi" w:cstheme="minorHAnsi"/>
                <w:sz w:val="18"/>
                <w:szCs w:val="18"/>
              </w:rPr>
            </w:pPr>
          </w:p>
          <w:p w:rsidR="000A491F" w:rsidRDefault="000A491F" w:rsidP="00DC17B7">
            <w:pPr>
              <w:pStyle w:val="ListParagraph"/>
              <w:spacing w:line="240" w:lineRule="auto"/>
              <w:ind w:left="0"/>
              <w:rPr>
                <w:rFonts w:asciiTheme="minorHAnsi" w:hAnsiTheme="minorHAnsi" w:cstheme="minorHAnsi"/>
                <w:sz w:val="18"/>
                <w:szCs w:val="18"/>
              </w:rPr>
            </w:pPr>
          </w:p>
          <w:p w:rsidR="00413210" w:rsidRPr="00801D3A" w:rsidRDefault="00114032" w:rsidP="00DC17B7">
            <w:pPr>
              <w:pStyle w:val="ListParagraph"/>
              <w:spacing w:line="240" w:lineRule="auto"/>
              <w:ind w:left="0"/>
              <w:rPr>
                <w:rFonts w:asciiTheme="minorHAnsi" w:hAnsiTheme="minorHAnsi" w:cstheme="minorHAnsi"/>
                <w:sz w:val="18"/>
                <w:szCs w:val="18"/>
              </w:rPr>
            </w:pPr>
            <w:r>
              <w:rPr>
                <w:rFonts w:asciiTheme="minorHAnsi" w:hAnsiTheme="minorHAnsi" w:cstheme="minorHAnsi"/>
                <w:sz w:val="18"/>
                <w:szCs w:val="18"/>
              </w:rPr>
              <w:t>6</w:t>
            </w:r>
            <w:r w:rsidR="00413210" w:rsidRPr="00801D3A">
              <w:rPr>
                <w:rFonts w:asciiTheme="minorHAnsi" w:hAnsiTheme="minorHAnsi" w:cstheme="minorHAnsi"/>
                <w:sz w:val="18"/>
                <w:szCs w:val="18"/>
              </w:rPr>
              <w:t xml:space="preserve"> points</w:t>
            </w:r>
          </w:p>
        </w:tc>
        <w:tc>
          <w:tcPr>
            <w:tcW w:w="2236"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 xml:space="preserve">Utilizes video observation(s) to articulate a deep understanding of children’s characteristics, abilities and needs.  </w:t>
            </w:r>
          </w:p>
          <w:p w:rsidR="00FE40B4" w:rsidRPr="001D63A1" w:rsidRDefault="00FE40B4" w:rsidP="00DC17B7">
            <w:pPr>
              <w:pStyle w:val="palatino10bullet"/>
              <w:numPr>
                <w:ilvl w:val="0"/>
                <w:numId w:val="0"/>
              </w:numPr>
              <w:tabs>
                <w:tab w:val="left" w:pos="720"/>
              </w:tabs>
              <w:spacing w:after="0"/>
              <w:rPr>
                <w:rFonts w:asciiTheme="minorHAnsi" w:hAnsiTheme="minorHAnsi" w:cstheme="minorHAnsi"/>
                <w:sz w:val="18"/>
                <w:szCs w:val="18"/>
              </w:rPr>
            </w:pPr>
          </w:p>
          <w:p w:rsidR="00413210" w:rsidRPr="001D63A1" w:rsidRDefault="00413210" w:rsidP="00DC17B7">
            <w:pPr>
              <w:pStyle w:val="palatino10bullet"/>
              <w:numPr>
                <w:ilvl w:val="0"/>
                <w:numId w:val="0"/>
              </w:numPr>
              <w:tabs>
                <w:tab w:val="left" w:pos="720"/>
              </w:tabs>
              <w:spacing w:after="0"/>
              <w:rPr>
                <w:rFonts w:asciiTheme="minorHAnsi" w:hAnsiTheme="minorHAnsi" w:cstheme="minorHAnsi"/>
                <w:sz w:val="18"/>
                <w:szCs w:val="18"/>
              </w:rPr>
            </w:pPr>
          </w:p>
          <w:p w:rsidR="00413210" w:rsidRPr="001D63A1" w:rsidRDefault="00413210" w:rsidP="00DC17B7">
            <w:pPr>
              <w:pStyle w:val="palatino10bullet"/>
              <w:numPr>
                <w:ilvl w:val="0"/>
                <w:numId w:val="0"/>
              </w:numPr>
              <w:tabs>
                <w:tab w:val="left" w:pos="720"/>
              </w:tabs>
              <w:spacing w:after="0"/>
              <w:rPr>
                <w:rFonts w:asciiTheme="minorHAnsi" w:hAnsiTheme="minorHAnsi" w:cstheme="minorHAnsi"/>
                <w:sz w:val="18"/>
                <w:szCs w:val="18"/>
              </w:rPr>
            </w:pPr>
          </w:p>
          <w:p w:rsidR="00413210" w:rsidRDefault="00413210" w:rsidP="00DC17B7">
            <w:pPr>
              <w:pStyle w:val="palatino10bullet"/>
              <w:numPr>
                <w:ilvl w:val="0"/>
                <w:numId w:val="0"/>
              </w:numPr>
              <w:tabs>
                <w:tab w:val="left" w:pos="720"/>
              </w:tabs>
              <w:spacing w:after="0"/>
              <w:rPr>
                <w:rFonts w:asciiTheme="minorHAnsi" w:hAnsiTheme="minorHAnsi" w:cstheme="minorHAnsi"/>
                <w:sz w:val="18"/>
                <w:szCs w:val="18"/>
              </w:rPr>
            </w:pPr>
          </w:p>
          <w:p w:rsidR="001D63A1" w:rsidRPr="001D63A1" w:rsidRDefault="001D63A1" w:rsidP="00DC17B7">
            <w:pPr>
              <w:pStyle w:val="palatino10bullet"/>
              <w:numPr>
                <w:ilvl w:val="0"/>
                <w:numId w:val="0"/>
              </w:numPr>
              <w:tabs>
                <w:tab w:val="left" w:pos="720"/>
              </w:tabs>
              <w:spacing w:after="0"/>
              <w:rPr>
                <w:rFonts w:asciiTheme="minorHAnsi" w:hAnsiTheme="minorHAnsi" w:cstheme="minorHAnsi"/>
                <w:sz w:val="18"/>
                <w:szCs w:val="18"/>
              </w:rPr>
            </w:pPr>
          </w:p>
          <w:p w:rsidR="00413210" w:rsidRPr="001D63A1" w:rsidRDefault="00413210" w:rsidP="00DC17B7">
            <w:pPr>
              <w:pStyle w:val="palatino10bullet"/>
              <w:numPr>
                <w:ilvl w:val="0"/>
                <w:numId w:val="0"/>
              </w:numPr>
              <w:tabs>
                <w:tab w:val="left" w:pos="720"/>
              </w:tabs>
              <w:spacing w:after="0"/>
              <w:rPr>
                <w:rFonts w:asciiTheme="minorHAnsi" w:hAnsiTheme="minorHAnsi" w:cstheme="minorHAnsi"/>
                <w:sz w:val="18"/>
                <w:szCs w:val="18"/>
              </w:rPr>
            </w:pPr>
          </w:p>
          <w:p w:rsidR="00413210" w:rsidRPr="001D63A1" w:rsidRDefault="00114032" w:rsidP="00DC17B7">
            <w:pPr>
              <w:pStyle w:val="palatino10bullet"/>
              <w:numPr>
                <w:ilvl w:val="0"/>
                <w:numId w:val="0"/>
              </w:numPr>
              <w:tabs>
                <w:tab w:val="left" w:pos="720"/>
              </w:tabs>
              <w:spacing w:after="0"/>
              <w:rPr>
                <w:rFonts w:asciiTheme="minorHAnsi" w:hAnsiTheme="minorHAnsi" w:cstheme="minorHAnsi"/>
                <w:sz w:val="18"/>
                <w:szCs w:val="18"/>
              </w:rPr>
            </w:pPr>
            <w:r>
              <w:rPr>
                <w:rFonts w:asciiTheme="minorHAnsi" w:hAnsiTheme="minorHAnsi" w:cstheme="minorHAnsi"/>
                <w:sz w:val="18"/>
                <w:szCs w:val="18"/>
              </w:rPr>
              <w:t>6</w:t>
            </w:r>
            <w:r w:rsidR="00413210" w:rsidRPr="001D63A1">
              <w:rPr>
                <w:rFonts w:asciiTheme="minorHAnsi" w:hAnsiTheme="minorHAnsi" w:cstheme="minorHAnsi"/>
                <w:sz w:val="18"/>
                <w:szCs w:val="18"/>
              </w:rPr>
              <w:t xml:space="preserve"> points</w:t>
            </w:r>
          </w:p>
        </w:tc>
        <w:tc>
          <w:tcPr>
            <w:tcW w:w="2166"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 xml:space="preserve">Utilizes video observation(s) to articulate a basic understanding of children’s characteristics, abilities and needs. </w:t>
            </w: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413210" w:rsidRPr="001D63A1" w:rsidRDefault="00114032" w:rsidP="00DC17B7">
            <w:pPr>
              <w:pStyle w:val="palatino10bullet"/>
              <w:numPr>
                <w:ilvl w:val="0"/>
                <w:numId w:val="0"/>
              </w:numPr>
              <w:tabs>
                <w:tab w:val="left" w:pos="720"/>
              </w:tabs>
              <w:spacing w:after="0"/>
              <w:rPr>
                <w:rFonts w:asciiTheme="minorHAnsi" w:hAnsiTheme="minorHAnsi" w:cstheme="minorHAnsi"/>
                <w:b/>
                <w:sz w:val="18"/>
                <w:szCs w:val="18"/>
              </w:rPr>
            </w:pPr>
            <w:r>
              <w:rPr>
                <w:rFonts w:asciiTheme="minorHAnsi" w:hAnsiTheme="minorHAnsi" w:cstheme="minorHAnsi"/>
                <w:sz w:val="18"/>
                <w:szCs w:val="18"/>
              </w:rPr>
              <w:t>4.5</w:t>
            </w:r>
            <w:r w:rsidR="00413210" w:rsidRPr="001D63A1">
              <w:rPr>
                <w:rFonts w:asciiTheme="minorHAnsi" w:hAnsiTheme="minorHAnsi" w:cstheme="minorHAnsi"/>
                <w:sz w:val="18"/>
                <w:szCs w:val="18"/>
              </w:rPr>
              <w:t xml:space="preserve"> points</w:t>
            </w:r>
          </w:p>
        </w:tc>
        <w:tc>
          <w:tcPr>
            <w:tcW w:w="2145"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 xml:space="preserve">Minimal explanation of knowledge gained from video observation(s) to inform understanding of children’s characteristics, abilities and needs.  </w:t>
            </w:r>
          </w:p>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114032" w:rsidP="00DC17B7">
            <w:pPr>
              <w:pStyle w:val="palatino10bullet"/>
              <w:numPr>
                <w:ilvl w:val="0"/>
                <w:numId w:val="0"/>
              </w:numPr>
              <w:tabs>
                <w:tab w:val="left" w:pos="720"/>
              </w:tabs>
              <w:spacing w:after="0"/>
              <w:rPr>
                <w:rFonts w:asciiTheme="minorHAnsi" w:hAnsiTheme="minorHAnsi" w:cstheme="minorHAnsi"/>
                <w:sz w:val="18"/>
                <w:szCs w:val="18"/>
              </w:rPr>
            </w:pPr>
            <w:r>
              <w:rPr>
                <w:rFonts w:asciiTheme="minorHAnsi" w:hAnsiTheme="minorHAnsi" w:cstheme="minorHAnsi"/>
                <w:sz w:val="18"/>
                <w:szCs w:val="18"/>
              </w:rPr>
              <w:t>3</w:t>
            </w:r>
            <w:r w:rsidR="00DC17B7" w:rsidRPr="001D63A1">
              <w:rPr>
                <w:rFonts w:asciiTheme="minorHAnsi" w:hAnsiTheme="minorHAnsi" w:cstheme="minorHAnsi"/>
                <w:sz w:val="18"/>
                <w:szCs w:val="18"/>
              </w:rPr>
              <w:t xml:space="preserve"> points</w:t>
            </w:r>
          </w:p>
        </w:tc>
        <w:tc>
          <w:tcPr>
            <w:tcW w:w="2094"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Describes children’s characteristics, abilities and needs, and suggests teaching strat</w:t>
            </w:r>
            <w:r w:rsidR="001D63A1">
              <w:rPr>
                <w:rFonts w:asciiTheme="minorHAnsi" w:hAnsiTheme="minorHAnsi" w:cstheme="minorHAnsi"/>
                <w:sz w:val="18"/>
                <w:szCs w:val="18"/>
              </w:rPr>
              <w:t xml:space="preserve">egies/intervention without any </w:t>
            </w:r>
            <w:r w:rsidRPr="001D63A1">
              <w:rPr>
                <w:rFonts w:asciiTheme="minorHAnsi" w:hAnsiTheme="minorHAnsi" w:cstheme="minorHAnsi"/>
                <w:sz w:val="18"/>
                <w:szCs w:val="18"/>
              </w:rPr>
              <w:t xml:space="preserve">mention of conducting and using video observation(s) </w:t>
            </w:r>
            <w:proofErr w:type="gramStart"/>
            <w:r w:rsidRPr="001D63A1">
              <w:rPr>
                <w:rFonts w:asciiTheme="minorHAnsi" w:hAnsiTheme="minorHAnsi" w:cstheme="minorHAnsi"/>
                <w:sz w:val="18"/>
                <w:szCs w:val="18"/>
              </w:rPr>
              <w:t>to  inform</w:t>
            </w:r>
            <w:proofErr w:type="gramEnd"/>
            <w:r w:rsidRPr="001D63A1">
              <w:rPr>
                <w:rFonts w:asciiTheme="minorHAnsi" w:hAnsiTheme="minorHAnsi" w:cstheme="minorHAnsi"/>
                <w:sz w:val="18"/>
                <w:szCs w:val="18"/>
              </w:rPr>
              <w:t xml:space="preserve"> knowledge and practices.</w:t>
            </w:r>
          </w:p>
          <w:p w:rsidR="00DC17B7" w:rsidRPr="001D63A1" w:rsidRDefault="00114032" w:rsidP="00DC17B7">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1.5</w:t>
            </w:r>
            <w:r w:rsidR="00DC17B7" w:rsidRPr="001D63A1">
              <w:rPr>
                <w:rFonts w:asciiTheme="minorHAnsi" w:hAnsiTheme="minorHAnsi" w:cstheme="minorHAnsi"/>
                <w:sz w:val="18"/>
                <w:szCs w:val="18"/>
              </w:rPr>
              <w:t xml:space="preserve"> points</w:t>
            </w:r>
          </w:p>
        </w:tc>
      </w:tr>
      <w:tr w:rsidR="00FE40B4" w:rsidTr="000154C3">
        <w:trPr>
          <w:trHeight w:val="1043"/>
        </w:trPr>
        <w:tc>
          <w:tcPr>
            <w:tcW w:w="24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FE40B4" w:rsidRPr="001D63A1" w:rsidRDefault="00FE40B4" w:rsidP="00DC17B7">
            <w:pPr>
              <w:pStyle w:val="ListParagraph"/>
              <w:spacing w:line="240" w:lineRule="auto"/>
              <w:ind w:left="0"/>
              <w:rPr>
                <w:rFonts w:asciiTheme="minorHAnsi" w:hAnsiTheme="minorHAnsi" w:cstheme="minorHAnsi"/>
                <w:b/>
                <w:sz w:val="18"/>
                <w:szCs w:val="18"/>
              </w:rPr>
            </w:pPr>
            <w:r w:rsidRPr="001D63A1">
              <w:rPr>
                <w:rFonts w:asciiTheme="minorHAnsi" w:hAnsiTheme="minorHAnsi" w:cstheme="minorHAnsi"/>
                <w:b/>
                <w:sz w:val="18"/>
                <w:szCs w:val="18"/>
              </w:rPr>
              <w:t>Standard 3c</w:t>
            </w:r>
          </w:p>
          <w:p w:rsidR="00FE40B4" w:rsidRPr="001D63A1" w:rsidRDefault="00FE40B4" w:rsidP="00DC17B7">
            <w:pPr>
              <w:pStyle w:val="ListParagraph"/>
              <w:spacing w:line="240" w:lineRule="auto"/>
              <w:ind w:left="0"/>
              <w:rPr>
                <w:rFonts w:asciiTheme="minorHAnsi" w:hAnsiTheme="minorHAnsi" w:cstheme="minorHAnsi"/>
                <w:sz w:val="18"/>
                <w:szCs w:val="18"/>
              </w:rPr>
            </w:pPr>
            <w:r w:rsidRPr="001D63A1">
              <w:rPr>
                <w:rFonts w:asciiTheme="minorHAnsi" w:hAnsiTheme="minorHAnsi" w:cstheme="minorHAnsi"/>
                <w:sz w:val="18"/>
                <w:szCs w:val="18"/>
              </w:rPr>
              <w:t>Understanding and practicing responsible assessment to promote positive outcomes for each child, including the use of assistive technology for children with disabilities</w:t>
            </w:r>
          </w:p>
          <w:p w:rsidR="00DC17B7" w:rsidRPr="001D63A1" w:rsidRDefault="00DC17B7" w:rsidP="00DC17B7">
            <w:pPr>
              <w:pStyle w:val="ListParagraph"/>
              <w:spacing w:line="240" w:lineRule="auto"/>
              <w:ind w:left="0"/>
              <w:rPr>
                <w:rFonts w:asciiTheme="minorHAnsi" w:hAnsiTheme="minorHAnsi" w:cstheme="minorHAnsi"/>
                <w:sz w:val="18"/>
                <w:szCs w:val="18"/>
              </w:rPr>
            </w:pPr>
          </w:p>
          <w:p w:rsidR="00DC17B7" w:rsidRPr="001D63A1" w:rsidRDefault="00DC17B7" w:rsidP="00DC17B7">
            <w:pPr>
              <w:pStyle w:val="ListParagraph"/>
              <w:spacing w:line="240" w:lineRule="auto"/>
              <w:ind w:left="0"/>
              <w:rPr>
                <w:rFonts w:asciiTheme="minorHAnsi" w:hAnsiTheme="minorHAnsi" w:cstheme="minorHAnsi"/>
                <w:sz w:val="18"/>
                <w:szCs w:val="18"/>
              </w:rPr>
            </w:pPr>
            <w:r w:rsidRPr="001D63A1">
              <w:rPr>
                <w:rFonts w:asciiTheme="minorHAnsi" w:hAnsiTheme="minorHAnsi" w:cstheme="minorHAnsi"/>
                <w:sz w:val="18"/>
                <w:szCs w:val="18"/>
              </w:rPr>
              <w:t>8 points</w:t>
            </w:r>
          </w:p>
        </w:tc>
        <w:tc>
          <w:tcPr>
            <w:tcW w:w="2236"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 xml:space="preserve">Research paper contains a variety of assessments for teaching and learning.  Describes explicitly observation and assessment methods. </w:t>
            </w:r>
          </w:p>
          <w:p w:rsidR="00FE40B4" w:rsidRPr="001D63A1" w:rsidRDefault="00FE40B4"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8 points</w:t>
            </w:r>
          </w:p>
        </w:tc>
        <w:tc>
          <w:tcPr>
            <w:tcW w:w="2166"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Research paper contains several assessments for teaching and learning. Presents brief description of observation and assessment methods.</w:t>
            </w:r>
          </w:p>
          <w:p w:rsidR="000A491F" w:rsidRDefault="000A491F" w:rsidP="000A491F">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6 points</w:t>
            </w:r>
          </w:p>
        </w:tc>
        <w:tc>
          <w:tcPr>
            <w:tcW w:w="2145"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Research paper contains one assessment.  Presents minimal description of observation and/or assessment methods.</w:t>
            </w: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4 points</w:t>
            </w:r>
          </w:p>
        </w:tc>
        <w:tc>
          <w:tcPr>
            <w:tcW w:w="2094"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 xml:space="preserve">Outlines observation </w:t>
            </w:r>
          </w:p>
          <w:p w:rsidR="00FE40B4" w:rsidRPr="001D63A1" w:rsidRDefault="00FE40B4" w:rsidP="00DC17B7">
            <w:pPr>
              <w:pStyle w:val="palatino10bullet"/>
              <w:numPr>
                <w:ilvl w:val="0"/>
                <w:numId w:val="0"/>
              </w:numPr>
              <w:tabs>
                <w:tab w:val="left" w:pos="720"/>
              </w:tabs>
              <w:spacing w:after="0"/>
              <w:rPr>
                <w:rFonts w:asciiTheme="minorHAnsi" w:hAnsiTheme="minorHAnsi" w:cstheme="minorHAnsi"/>
                <w:b/>
                <w:sz w:val="18"/>
                <w:szCs w:val="18"/>
              </w:rPr>
            </w:pPr>
            <w:r w:rsidRPr="001D63A1">
              <w:rPr>
                <w:rFonts w:asciiTheme="minorHAnsi" w:hAnsiTheme="minorHAnsi" w:cstheme="minorHAnsi"/>
                <w:b/>
                <w:sz w:val="18"/>
                <w:szCs w:val="18"/>
              </w:rPr>
              <w:t xml:space="preserve">or </w:t>
            </w:r>
          </w:p>
          <w:p w:rsidR="00DC17B7"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assessment methods.</w:t>
            </w: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p>
          <w:p w:rsidR="00FE40B4"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2 points</w:t>
            </w:r>
            <w:r w:rsidR="00FE40B4" w:rsidRPr="001D63A1">
              <w:rPr>
                <w:rFonts w:asciiTheme="minorHAnsi" w:hAnsiTheme="minorHAnsi" w:cstheme="minorHAnsi"/>
                <w:sz w:val="18"/>
                <w:szCs w:val="18"/>
              </w:rPr>
              <w:t xml:space="preserve">  </w:t>
            </w:r>
          </w:p>
        </w:tc>
      </w:tr>
      <w:tr w:rsidR="00FE40B4" w:rsidTr="00A56248">
        <w:trPr>
          <w:trHeight w:val="2267"/>
        </w:trPr>
        <w:tc>
          <w:tcPr>
            <w:tcW w:w="24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FE40B4" w:rsidRPr="001D63A1" w:rsidRDefault="00FE40B4" w:rsidP="00DC17B7">
            <w:pPr>
              <w:pStyle w:val="ListParagraph"/>
              <w:spacing w:line="240" w:lineRule="auto"/>
              <w:ind w:left="0"/>
              <w:rPr>
                <w:rFonts w:asciiTheme="minorHAnsi" w:hAnsiTheme="minorHAnsi" w:cstheme="minorHAnsi"/>
                <w:b/>
                <w:sz w:val="18"/>
                <w:szCs w:val="18"/>
              </w:rPr>
            </w:pPr>
            <w:r w:rsidRPr="001D63A1">
              <w:rPr>
                <w:rFonts w:asciiTheme="minorHAnsi" w:hAnsiTheme="minorHAnsi" w:cstheme="minorHAnsi"/>
                <w:b/>
                <w:sz w:val="18"/>
                <w:szCs w:val="18"/>
              </w:rPr>
              <w:t>Standard 3d</w:t>
            </w:r>
          </w:p>
          <w:p w:rsidR="00FE40B4" w:rsidRPr="001D63A1" w:rsidRDefault="00FE40B4" w:rsidP="00DC17B7">
            <w:pPr>
              <w:pStyle w:val="ListParagraph"/>
              <w:spacing w:line="240" w:lineRule="auto"/>
              <w:ind w:left="0"/>
              <w:rPr>
                <w:rFonts w:asciiTheme="minorHAnsi" w:hAnsiTheme="minorHAnsi" w:cstheme="minorHAnsi"/>
                <w:sz w:val="18"/>
                <w:szCs w:val="18"/>
              </w:rPr>
            </w:pPr>
            <w:r w:rsidRPr="001D63A1">
              <w:rPr>
                <w:rFonts w:asciiTheme="minorHAnsi" w:hAnsiTheme="minorHAnsi" w:cstheme="minorHAnsi"/>
                <w:sz w:val="18"/>
                <w:szCs w:val="18"/>
              </w:rPr>
              <w:t>Knowing about assessment partnerships with families and with professional colleagues to build effective learning environments</w:t>
            </w:r>
          </w:p>
          <w:p w:rsidR="00DC17B7" w:rsidRPr="001D63A1" w:rsidRDefault="00DC17B7" w:rsidP="00DC17B7">
            <w:pPr>
              <w:pStyle w:val="ListParagraph"/>
              <w:spacing w:line="240" w:lineRule="auto"/>
              <w:ind w:left="0"/>
              <w:rPr>
                <w:rFonts w:asciiTheme="minorHAnsi" w:hAnsiTheme="minorHAnsi" w:cstheme="minorHAnsi"/>
                <w:sz w:val="18"/>
                <w:szCs w:val="18"/>
              </w:rPr>
            </w:pPr>
          </w:p>
          <w:p w:rsidR="00DC17B7" w:rsidRPr="001D63A1" w:rsidRDefault="00DC17B7" w:rsidP="00DC17B7">
            <w:pPr>
              <w:pStyle w:val="ListParagraph"/>
              <w:spacing w:line="240" w:lineRule="auto"/>
              <w:ind w:left="0"/>
              <w:rPr>
                <w:rFonts w:asciiTheme="minorHAnsi" w:hAnsiTheme="minorHAnsi" w:cstheme="minorHAnsi"/>
                <w:sz w:val="18"/>
                <w:szCs w:val="18"/>
              </w:rPr>
            </w:pPr>
          </w:p>
          <w:p w:rsidR="00DC17B7" w:rsidRPr="001D63A1" w:rsidRDefault="00DC17B7" w:rsidP="00DC17B7">
            <w:pPr>
              <w:pStyle w:val="ListParagraph"/>
              <w:spacing w:line="240" w:lineRule="auto"/>
              <w:ind w:left="0"/>
              <w:rPr>
                <w:rFonts w:asciiTheme="minorHAnsi" w:hAnsiTheme="minorHAnsi" w:cstheme="minorHAnsi"/>
                <w:sz w:val="18"/>
                <w:szCs w:val="18"/>
              </w:rPr>
            </w:pPr>
          </w:p>
          <w:p w:rsidR="00FE40B4" w:rsidRPr="001D63A1" w:rsidRDefault="00DC17B7" w:rsidP="00DC17B7">
            <w:pPr>
              <w:pStyle w:val="ListParagraph"/>
              <w:spacing w:line="240" w:lineRule="auto"/>
              <w:ind w:left="0"/>
              <w:rPr>
                <w:rFonts w:asciiTheme="minorHAnsi" w:hAnsiTheme="minorHAnsi" w:cstheme="minorHAnsi"/>
                <w:sz w:val="18"/>
                <w:szCs w:val="18"/>
              </w:rPr>
            </w:pPr>
            <w:r w:rsidRPr="001D63A1">
              <w:rPr>
                <w:rFonts w:asciiTheme="minorHAnsi" w:hAnsiTheme="minorHAnsi" w:cstheme="minorHAnsi"/>
                <w:sz w:val="18"/>
                <w:szCs w:val="18"/>
              </w:rPr>
              <w:t>8 points</w:t>
            </w:r>
          </w:p>
        </w:tc>
        <w:tc>
          <w:tcPr>
            <w:tcW w:w="2236"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Educational and social implications include several, concrete ways to partner with families and professional colleagues on assessment and teaching practices.</w:t>
            </w: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8 points</w:t>
            </w:r>
          </w:p>
        </w:tc>
        <w:tc>
          <w:tcPr>
            <w:tcW w:w="2166"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 xml:space="preserve">Educational and social implications </w:t>
            </w:r>
            <w:proofErr w:type="gramStart"/>
            <w:r w:rsidRPr="001D63A1">
              <w:rPr>
                <w:rFonts w:asciiTheme="minorHAnsi" w:hAnsiTheme="minorHAnsi" w:cstheme="minorHAnsi"/>
                <w:sz w:val="18"/>
                <w:szCs w:val="18"/>
              </w:rPr>
              <w:t>include  statements</w:t>
            </w:r>
            <w:proofErr w:type="gramEnd"/>
            <w:r w:rsidRPr="001D63A1">
              <w:rPr>
                <w:rFonts w:asciiTheme="minorHAnsi" w:hAnsiTheme="minorHAnsi" w:cstheme="minorHAnsi"/>
                <w:sz w:val="18"/>
                <w:szCs w:val="18"/>
              </w:rPr>
              <w:t xml:space="preserve"> about partnering with families and professional colleagues on assessment and teaching practices but do not present strategies.</w:t>
            </w: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6 points</w:t>
            </w:r>
          </w:p>
        </w:tc>
        <w:tc>
          <w:tcPr>
            <w:tcW w:w="2145"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Value of assessment partnerships with families and professional colleagues is vaguely presented.</w:t>
            </w: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4 points</w:t>
            </w:r>
          </w:p>
        </w:tc>
        <w:tc>
          <w:tcPr>
            <w:tcW w:w="2094"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Assessment ideas do not recognize partnerships with families and professional co</w:t>
            </w:r>
            <w:r w:rsidR="00DC17B7" w:rsidRPr="001D63A1">
              <w:rPr>
                <w:rFonts w:asciiTheme="minorHAnsi" w:hAnsiTheme="minorHAnsi" w:cstheme="minorHAnsi"/>
                <w:sz w:val="18"/>
                <w:szCs w:val="18"/>
              </w:rPr>
              <w:t>lleagues</w:t>
            </w:r>
            <w:r w:rsidRPr="001D63A1">
              <w:rPr>
                <w:rFonts w:asciiTheme="minorHAnsi" w:hAnsiTheme="minorHAnsi" w:cstheme="minorHAnsi"/>
                <w:sz w:val="18"/>
                <w:szCs w:val="18"/>
              </w:rPr>
              <w:t>.</w:t>
            </w: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p>
          <w:p w:rsidR="001D63A1" w:rsidRPr="001D63A1" w:rsidRDefault="001D63A1" w:rsidP="001D63A1">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1D63A1">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2 points</w:t>
            </w:r>
          </w:p>
        </w:tc>
      </w:tr>
      <w:tr w:rsidR="00FE40B4" w:rsidTr="000154C3">
        <w:trPr>
          <w:trHeight w:val="1520"/>
        </w:trPr>
        <w:tc>
          <w:tcPr>
            <w:tcW w:w="24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FE40B4" w:rsidRPr="001D63A1" w:rsidRDefault="00FE40B4" w:rsidP="00DC17B7">
            <w:pPr>
              <w:pStyle w:val="palatino10bullet"/>
              <w:numPr>
                <w:ilvl w:val="0"/>
                <w:numId w:val="0"/>
              </w:numPr>
              <w:tabs>
                <w:tab w:val="left" w:pos="0"/>
              </w:tabs>
              <w:spacing w:after="0"/>
              <w:rPr>
                <w:rFonts w:asciiTheme="minorHAnsi" w:hAnsiTheme="minorHAnsi" w:cstheme="minorHAnsi"/>
                <w:b/>
                <w:sz w:val="18"/>
                <w:szCs w:val="18"/>
              </w:rPr>
            </w:pPr>
            <w:r w:rsidRPr="001D63A1">
              <w:rPr>
                <w:rFonts w:asciiTheme="minorHAnsi" w:hAnsiTheme="minorHAnsi" w:cstheme="minorHAnsi"/>
                <w:b/>
                <w:sz w:val="18"/>
                <w:szCs w:val="18"/>
              </w:rPr>
              <w:t>Standard 4c</w:t>
            </w:r>
          </w:p>
          <w:p w:rsidR="00FE40B4" w:rsidRDefault="00FE40B4" w:rsidP="00DC17B7">
            <w:pPr>
              <w:pStyle w:val="palatino10bullet"/>
              <w:numPr>
                <w:ilvl w:val="0"/>
                <w:numId w:val="0"/>
              </w:numPr>
              <w:tabs>
                <w:tab w:val="left" w:pos="0"/>
              </w:tabs>
              <w:spacing w:after="0"/>
              <w:rPr>
                <w:rFonts w:asciiTheme="minorHAnsi" w:hAnsiTheme="minorHAnsi" w:cstheme="minorHAnsi"/>
                <w:sz w:val="18"/>
                <w:szCs w:val="18"/>
              </w:rPr>
            </w:pPr>
            <w:r w:rsidRPr="001D63A1">
              <w:rPr>
                <w:rFonts w:asciiTheme="minorHAnsi" w:hAnsiTheme="minorHAnsi" w:cstheme="minorHAnsi"/>
                <w:sz w:val="18"/>
                <w:szCs w:val="18"/>
              </w:rPr>
              <w:t>Using a broad repertoire of developmentally appropriate teaching/learning approaches</w:t>
            </w:r>
          </w:p>
          <w:p w:rsidR="00A56248" w:rsidRDefault="00A56248" w:rsidP="00DC17B7">
            <w:pPr>
              <w:pStyle w:val="palatino10bullet"/>
              <w:numPr>
                <w:ilvl w:val="0"/>
                <w:numId w:val="0"/>
              </w:numPr>
              <w:tabs>
                <w:tab w:val="left" w:pos="0"/>
              </w:tabs>
              <w:spacing w:after="0"/>
              <w:rPr>
                <w:rFonts w:asciiTheme="minorHAnsi" w:hAnsiTheme="minorHAnsi" w:cstheme="minorHAnsi"/>
                <w:sz w:val="18"/>
                <w:szCs w:val="18"/>
              </w:rPr>
            </w:pPr>
          </w:p>
          <w:p w:rsidR="00B50F4A" w:rsidRPr="001D63A1" w:rsidRDefault="00B50F4A" w:rsidP="00DC17B7">
            <w:pPr>
              <w:pStyle w:val="palatino10bullet"/>
              <w:numPr>
                <w:ilvl w:val="0"/>
                <w:numId w:val="0"/>
              </w:numPr>
              <w:tabs>
                <w:tab w:val="left" w:pos="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0"/>
              </w:tabs>
              <w:spacing w:after="0"/>
              <w:rPr>
                <w:rFonts w:asciiTheme="minorHAnsi" w:hAnsiTheme="minorHAnsi" w:cstheme="minorHAnsi"/>
                <w:sz w:val="18"/>
                <w:szCs w:val="18"/>
              </w:rPr>
            </w:pPr>
            <w:r w:rsidRPr="001D63A1">
              <w:rPr>
                <w:rFonts w:asciiTheme="minorHAnsi" w:hAnsiTheme="minorHAnsi" w:cstheme="minorHAnsi"/>
                <w:sz w:val="18"/>
                <w:szCs w:val="18"/>
              </w:rPr>
              <w:t>8 points</w:t>
            </w:r>
          </w:p>
        </w:tc>
        <w:tc>
          <w:tcPr>
            <w:tcW w:w="2236"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 xml:space="preserve">Thoroughly details the disability’s etiology from the perspective of its definition, causes, diagnosis and characteristics.  </w:t>
            </w: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8 points</w:t>
            </w:r>
          </w:p>
        </w:tc>
        <w:tc>
          <w:tcPr>
            <w:tcW w:w="2166" w:type="dxa"/>
            <w:tcBorders>
              <w:top w:val="single" w:sz="4" w:space="0" w:color="000000"/>
              <w:left w:val="single" w:sz="4" w:space="0" w:color="000000"/>
              <w:bottom w:val="single" w:sz="4" w:space="0" w:color="000000"/>
              <w:right w:val="single" w:sz="4" w:space="0" w:color="000000"/>
            </w:tcBorders>
            <w:hideMark/>
          </w:tcPr>
          <w:p w:rsidR="00DC17B7"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 xml:space="preserve">Details three of four characteristics of the disability’s etiology. </w:t>
            </w: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p>
          <w:p w:rsidR="00FE40B4" w:rsidRPr="001D63A1" w:rsidRDefault="00DC17B7"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6 points</w:t>
            </w:r>
            <w:r w:rsidR="00FE40B4" w:rsidRPr="001D63A1">
              <w:rPr>
                <w:rFonts w:asciiTheme="minorHAnsi" w:hAnsiTheme="minorHAnsi" w:cstheme="minorHAnsi"/>
                <w:sz w:val="18"/>
                <w:szCs w:val="18"/>
              </w:rPr>
              <w:t xml:space="preserve"> </w:t>
            </w:r>
          </w:p>
        </w:tc>
        <w:tc>
          <w:tcPr>
            <w:tcW w:w="2145"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Identifies basic characteristics of the disability.</w:t>
            </w: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4 points</w:t>
            </w:r>
          </w:p>
        </w:tc>
        <w:tc>
          <w:tcPr>
            <w:tcW w:w="2094"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Basic understanding of the disability is not evident.</w:t>
            </w: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2 points</w:t>
            </w:r>
          </w:p>
        </w:tc>
      </w:tr>
      <w:tr w:rsidR="00FE40B4" w:rsidTr="000154C3">
        <w:trPr>
          <w:trHeight w:val="530"/>
        </w:trPr>
        <w:tc>
          <w:tcPr>
            <w:tcW w:w="24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FE40B4" w:rsidRPr="001D63A1" w:rsidRDefault="00FE40B4" w:rsidP="00DC17B7">
            <w:pPr>
              <w:pStyle w:val="palatino10bullet"/>
              <w:numPr>
                <w:ilvl w:val="0"/>
                <w:numId w:val="0"/>
              </w:numPr>
              <w:tabs>
                <w:tab w:val="left" w:pos="720"/>
              </w:tabs>
              <w:spacing w:after="0"/>
              <w:ind w:left="360" w:hanging="360"/>
              <w:rPr>
                <w:rFonts w:asciiTheme="minorHAnsi" w:hAnsiTheme="minorHAnsi" w:cstheme="minorHAnsi"/>
                <w:sz w:val="18"/>
                <w:szCs w:val="18"/>
              </w:rPr>
            </w:pPr>
            <w:r w:rsidRPr="001D63A1">
              <w:rPr>
                <w:rFonts w:asciiTheme="minorHAnsi" w:hAnsiTheme="minorHAnsi" w:cstheme="minorHAnsi"/>
                <w:b/>
                <w:sz w:val="18"/>
                <w:szCs w:val="18"/>
              </w:rPr>
              <w:t>Standard 5c</w:t>
            </w:r>
            <w:r w:rsidRPr="001D63A1">
              <w:rPr>
                <w:rFonts w:asciiTheme="minorHAnsi" w:hAnsiTheme="minorHAnsi" w:cstheme="minorHAnsi"/>
                <w:sz w:val="18"/>
                <w:szCs w:val="18"/>
              </w:rPr>
              <w:t xml:space="preserve">  </w:t>
            </w:r>
          </w:p>
          <w:p w:rsidR="00FE40B4" w:rsidRPr="001D63A1"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 xml:space="preserve">Using own knowledge, appropriate learning standards, and other resources to design, implement, and evaluate developmentally meaningfully, and challenging curriculum for each child </w:t>
            </w: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8 points</w:t>
            </w:r>
          </w:p>
        </w:tc>
        <w:tc>
          <w:tcPr>
            <w:tcW w:w="2236"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BodyText2"/>
              <w:spacing w:after="0" w:line="240" w:lineRule="auto"/>
              <w:rPr>
                <w:rFonts w:asciiTheme="minorHAnsi" w:hAnsiTheme="minorHAnsi" w:cstheme="minorHAnsi"/>
                <w:sz w:val="18"/>
                <w:szCs w:val="18"/>
              </w:rPr>
            </w:pPr>
            <w:r w:rsidRPr="001D63A1">
              <w:rPr>
                <w:rFonts w:asciiTheme="minorHAnsi" w:hAnsiTheme="minorHAnsi" w:cstheme="minorHAnsi"/>
                <w:sz w:val="18"/>
                <w:szCs w:val="18"/>
              </w:rPr>
              <w:t>Compares and contrasts major points of each reference and integrates common ideas, strategies and findings.</w:t>
            </w:r>
          </w:p>
          <w:p w:rsidR="00DC17B7" w:rsidRDefault="00DC17B7" w:rsidP="00DC17B7">
            <w:pPr>
              <w:pStyle w:val="BodyText2"/>
              <w:spacing w:after="0" w:line="240" w:lineRule="auto"/>
              <w:rPr>
                <w:rFonts w:asciiTheme="minorHAnsi" w:hAnsiTheme="minorHAnsi" w:cstheme="minorHAnsi"/>
                <w:sz w:val="18"/>
                <w:szCs w:val="18"/>
              </w:rPr>
            </w:pPr>
          </w:p>
          <w:p w:rsidR="001D63A1" w:rsidRDefault="001D63A1" w:rsidP="00DC17B7">
            <w:pPr>
              <w:pStyle w:val="BodyText2"/>
              <w:spacing w:after="0" w:line="240" w:lineRule="auto"/>
              <w:rPr>
                <w:rFonts w:asciiTheme="minorHAnsi" w:hAnsiTheme="minorHAnsi" w:cstheme="minorHAnsi"/>
                <w:sz w:val="18"/>
                <w:szCs w:val="18"/>
              </w:rPr>
            </w:pPr>
          </w:p>
          <w:p w:rsidR="00A56248" w:rsidRPr="001D63A1" w:rsidRDefault="00A56248" w:rsidP="00DC17B7">
            <w:pPr>
              <w:pStyle w:val="BodyText2"/>
              <w:spacing w:after="0" w:line="240" w:lineRule="auto"/>
              <w:rPr>
                <w:rFonts w:asciiTheme="minorHAnsi" w:hAnsiTheme="minorHAnsi" w:cstheme="minorHAnsi"/>
                <w:sz w:val="18"/>
                <w:szCs w:val="18"/>
              </w:rPr>
            </w:pPr>
          </w:p>
          <w:p w:rsidR="00DC17B7" w:rsidRPr="001D63A1" w:rsidRDefault="00DC17B7" w:rsidP="00DC17B7">
            <w:pPr>
              <w:pStyle w:val="BodyText2"/>
              <w:spacing w:after="0" w:line="240" w:lineRule="auto"/>
              <w:rPr>
                <w:rFonts w:asciiTheme="minorHAnsi" w:hAnsiTheme="minorHAnsi" w:cstheme="minorHAnsi"/>
                <w:sz w:val="18"/>
                <w:szCs w:val="18"/>
              </w:rPr>
            </w:pPr>
            <w:r w:rsidRPr="001D63A1">
              <w:rPr>
                <w:rFonts w:asciiTheme="minorHAnsi" w:hAnsiTheme="minorHAnsi" w:cstheme="minorHAnsi"/>
                <w:sz w:val="18"/>
                <w:szCs w:val="18"/>
              </w:rPr>
              <w:t>8 points</w:t>
            </w:r>
          </w:p>
        </w:tc>
        <w:tc>
          <w:tcPr>
            <w:tcW w:w="2166"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BodyText2"/>
              <w:spacing w:after="0" w:line="240" w:lineRule="auto"/>
              <w:rPr>
                <w:rFonts w:asciiTheme="minorHAnsi" w:hAnsiTheme="minorHAnsi" w:cstheme="minorHAnsi"/>
                <w:sz w:val="18"/>
                <w:szCs w:val="18"/>
              </w:rPr>
            </w:pPr>
            <w:r w:rsidRPr="001D63A1">
              <w:rPr>
                <w:rFonts w:asciiTheme="minorHAnsi" w:hAnsiTheme="minorHAnsi" w:cstheme="minorHAnsi"/>
                <w:sz w:val="18"/>
                <w:szCs w:val="18"/>
              </w:rPr>
              <w:t xml:space="preserve">Outlines a few key points and combines those that are similar.  </w:t>
            </w:r>
          </w:p>
          <w:p w:rsidR="00DC17B7" w:rsidRPr="001D63A1" w:rsidRDefault="00DC17B7" w:rsidP="00DC17B7">
            <w:pPr>
              <w:pStyle w:val="BodyText2"/>
              <w:spacing w:after="0" w:line="240" w:lineRule="auto"/>
              <w:rPr>
                <w:rFonts w:asciiTheme="minorHAnsi" w:hAnsiTheme="minorHAnsi" w:cstheme="minorHAnsi"/>
                <w:sz w:val="18"/>
                <w:szCs w:val="18"/>
              </w:rPr>
            </w:pPr>
          </w:p>
          <w:p w:rsidR="00DC17B7" w:rsidRPr="001D63A1" w:rsidRDefault="00DC17B7" w:rsidP="00DC17B7">
            <w:pPr>
              <w:pStyle w:val="BodyText2"/>
              <w:spacing w:after="0" w:line="240" w:lineRule="auto"/>
              <w:rPr>
                <w:rFonts w:asciiTheme="minorHAnsi" w:hAnsiTheme="minorHAnsi" w:cstheme="minorHAnsi"/>
                <w:sz w:val="18"/>
                <w:szCs w:val="18"/>
              </w:rPr>
            </w:pPr>
          </w:p>
          <w:p w:rsidR="00DC17B7" w:rsidRDefault="00DC17B7" w:rsidP="00DC17B7">
            <w:pPr>
              <w:pStyle w:val="BodyText2"/>
              <w:spacing w:after="0" w:line="240" w:lineRule="auto"/>
              <w:rPr>
                <w:rFonts w:asciiTheme="minorHAnsi" w:hAnsiTheme="minorHAnsi" w:cstheme="minorHAnsi"/>
                <w:sz w:val="18"/>
                <w:szCs w:val="18"/>
              </w:rPr>
            </w:pPr>
          </w:p>
          <w:p w:rsidR="00A56248" w:rsidRDefault="00A56248" w:rsidP="00DC17B7">
            <w:pPr>
              <w:pStyle w:val="BodyText2"/>
              <w:spacing w:after="0" w:line="240" w:lineRule="auto"/>
              <w:rPr>
                <w:rFonts w:asciiTheme="minorHAnsi" w:hAnsiTheme="minorHAnsi" w:cstheme="minorHAnsi"/>
                <w:sz w:val="18"/>
                <w:szCs w:val="18"/>
              </w:rPr>
            </w:pPr>
          </w:p>
          <w:p w:rsidR="001D63A1" w:rsidRPr="001D63A1" w:rsidRDefault="001D63A1" w:rsidP="00DC17B7">
            <w:pPr>
              <w:pStyle w:val="BodyText2"/>
              <w:spacing w:after="0" w:line="240" w:lineRule="auto"/>
              <w:rPr>
                <w:rFonts w:asciiTheme="minorHAnsi" w:hAnsiTheme="minorHAnsi" w:cstheme="minorHAnsi"/>
                <w:sz w:val="18"/>
                <w:szCs w:val="18"/>
              </w:rPr>
            </w:pPr>
          </w:p>
          <w:p w:rsidR="00DC17B7" w:rsidRPr="001D63A1" w:rsidRDefault="00DC17B7" w:rsidP="00DC17B7">
            <w:pPr>
              <w:pStyle w:val="BodyText2"/>
              <w:spacing w:after="0" w:line="240" w:lineRule="auto"/>
              <w:rPr>
                <w:rFonts w:asciiTheme="minorHAnsi" w:hAnsiTheme="minorHAnsi" w:cstheme="minorHAnsi"/>
                <w:sz w:val="18"/>
                <w:szCs w:val="18"/>
              </w:rPr>
            </w:pPr>
            <w:r w:rsidRPr="001D63A1">
              <w:rPr>
                <w:rFonts w:asciiTheme="minorHAnsi" w:hAnsiTheme="minorHAnsi" w:cstheme="minorHAnsi"/>
                <w:sz w:val="18"/>
                <w:szCs w:val="18"/>
              </w:rPr>
              <w:t>6 points</w:t>
            </w:r>
          </w:p>
        </w:tc>
        <w:tc>
          <w:tcPr>
            <w:tcW w:w="2145"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BodyText2"/>
              <w:spacing w:after="0" w:line="240" w:lineRule="auto"/>
              <w:rPr>
                <w:rFonts w:asciiTheme="minorHAnsi" w:hAnsiTheme="minorHAnsi" w:cstheme="minorHAnsi"/>
                <w:sz w:val="18"/>
                <w:szCs w:val="18"/>
              </w:rPr>
            </w:pPr>
            <w:r w:rsidRPr="001D63A1">
              <w:rPr>
                <w:rFonts w:asciiTheme="minorHAnsi" w:hAnsiTheme="minorHAnsi" w:cstheme="minorHAnsi"/>
                <w:sz w:val="18"/>
                <w:szCs w:val="18"/>
              </w:rPr>
              <w:t>Highlights key points and shows how they are similar.</w:t>
            </w:r>
          </w:p>
          <w:p w:rsidR="00DC17B7" w:rsidRPr="001D63A1" w:rsidRDefault="00DC17B7" w:rsidP="00DC17B7">
            <w:pPr>
              <w:pStyle w:val="BodyText2"/>
              <w:spacing w:after="0" w:line="240" w:lineRule="auto"/>
              <w:rPr>
                <w:rFonts w:asciiTheme="minorHAnsi" w:hAnsiTheme="minorHAnsi" w:cstheme="minorHAnsi"/>
                <w:sz w:val="18"/>
                <w:szCs w:val="18"/>
              </w:rPr>
            </w:pPr>
          </w:p>
          <w:p w:rsidR="00DC17B7" w:rsidRDefault="00DC17B7" w:rsidP="00DC17B7">
            <w:pPr>
              <w:pStyle w:val="BodyText2"/>
              <w:spacing w:after="0" w:line="240" w:lineRule="auto"/>
              <w:rPr>
                <w:rFonts w:asciiTheme="minorHAnsi" w:hAnsiTheme="minorHAnsi" w:cstheme="minorHAnsi"/>
                <w:sz w:val="18"/>
                <w:szCs w:val="18"/>
              </w:rPr>
            </w:pPr>
          </w:p>
          <w:p w:rsidR="001D63A1" w:rsidRDefault="001D63A1" w:rsidP="00DC17B7">
            <w:pPr>
              <w:pStyle w:val="BodyText2"/>
              <w:spacing w:after="0" w:line="240" w:lineRule="auto"/>
              <w:rPr>
                <w:rFonts w:asciiTheme="minorHAnsi" w:hAnsiTheme="minorHAnsi" w:cstheme="minorHAnsi"/>
                <w:sz w:val="18"/>
                <w:szCs w:val="18"/>
              </w:rPr>
            </w:pPr>
          </w:p>
          <w:p w:rsidR="00A56248" w:rsidRPr="001D63A1" w:rsidRDefault="00A56248" w:rsidP="00DC17B7">
            <w:pPr>
              <w:pStyle w:val="BodyText2"/>
              <w:spacing w:after="0" w:line="240" w:lineRule="auto"/>
              <w:rPr>
                <w:rFonts w:asciiTheme="minorHAnsi" w:hAnsiTheme="minorHAnsi" w:cstheme="minorHAnsi"/>
                <w:sz w:val="18"/>
                <w:szCs w:val="18"/>
              </w:rPr>
            </w:pPr>
          </w:p>
          <w:p w:rsidR="00DC17B7" w:rsidRPr="001D63A1" w:rsidRDefault="00DC17B7" w:rsidP="00DC17B7">
            <w:pPr>
              <w:pStyle w:val="BodyText2"/>
              <w:spacing w:after="0" w:line="240" w:lineRule="auto"/>
              <w:rPr>
                <w:rFonts w:asciiTheme="minorHAnsi" w:hAnsiTheme="minorHAnsi" w:cstheme="minorHAnsi"/>
                <w:sz w:val="18"/>
                <w:szCs w:val="18"/>
              </w:rPr>
            </w:pPr>
          </w:p>
          <w:p w:rsidR="00DC17B7" w:rsidRPr="001D63A1" w:rsidRDefault="00DC17B7" w:rsidP="00DC17B7">
            <w:pPr>
              <w:pStyle w:val="BodyText2"/>
              <w:spacing w:after="0" w:line="240" w:lineRule="auto"/>
              <w:rPr>
                <w:rFonts w:asciiTheme="minorHAnsi" w:hAnsiTheme="minorHAnsi" w:cstheme="minorHAnsi"/>
                <w:sz w:val="18"/>
                <w:szCs w:val="18"/>
              </w:rPr>
            </w:pPr>
            <w:r w:rsidRPr="001D63A1">
              <w:rPr>
                <w:rFonts w:asciiTheme="minorHAnsi" w:hAnsiTheme="minorHAnsi" w:cstheme="minorHAnsi"/>
                <w:sz w:val="18"/>
                <w:szCs w:val="18"/>
              </w:rPr>
              <w:t>4 points</w:t>
            </w:r>
          </w:p>
        </w:tc>
        <w:tc>
          <w:tcPr>
            <w:tcW w:w="2094"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BodyText2"/>
              <w:spacing w:after="0" w:line="240" w:lineRule="auto"/>
              <w:rPr>
                <w:rFonts w:asciiTheme="minorHAnsi" w:hAnsiTheme="minorHAnsi" w:cstheme="minorHAnsi"/>
                <w:sz w:val="18"/>
                <w:szCs w:val="18"/>
              </w:rPr>
            </w:pPr>
            <w:r w:rsidRPr="001D63A1">
              <w:rPr>
                <w:rFonts w:asciiTheme="minorHAnsi" w:hAnsiTheme="minorHAnsi" w:cstheme="minorHAnsi"/>
                <w:sz w:val="18"/>
                <w:szCs w:val="18"/>
              </w:rPr>
              <w:t xml:space="preserve">Provides </w:t>
            </w:r>
            <w:proofErr w:type="gramStart"/>
            <w:r w:rsidRPr="001D63A1">
              <w:rPr>
                <w:rFonts w:asciiTheme="minorHAnsi" w:hAnsiTheme="minorHAnsi" w:cstheme="minorHAnsi"/>
                <w:sz w:val="18"/>
                <w:szCs w:val="18"/>
              </w:rPr>
              <w:t>a</w:t>
            </w:r>
            <w:proofErr w:type="gramEnd"/>
            <w:r w:rsidRPr="001D63A1">
              <w:rPr>
                <w:rFonts w:asciiTheme="minorHAnsi" w:hAnsiTheme="minorHAnsi" w:cstheme="minorHAnsi"/>
                <w:sz w:val="18"/>
                <w:szCs w:val="18"/>
              </w:rPr>
              <w:t xml:space="preserve"> only literal summary of references.</w:t>
            </w:r>
          </w:p>
          <w:p w:rsidR="00DC17B7" w:rsidRPr="001D63A1" w:rsidRDefault="00DC17B7" w:rsidP="00DC17B7">
            <w:pPr>
              <w:pStyle w:val="BodyText2"/>
              <w:spacing w:after="0" w:line="240" w:lineRule="auto"/>
              <w:rPr>
                <w:rFonts w:asciiTheme="minorHAnsi" w:hAnsiTheme="minorHAnsi" w:cstheme="minorHAnsi"/>
                <w:sz w:val="18"/>
                <w:szCs w:val="18"/>
              </w:rPr>
            </w:pPr>
          </w:p>
          <w:p w:rsidR="00DC17B7" w:rsidRDefault="00DC17B7" w:rsidP="00DC17B7">
            <w:pPr>
              <w:pStyle w:val="BodyText2"/>
              <w:spacing w:after="0" w:line="240" w:lineRule="auto"/>
              <w:rPr>
                <w:rFonts w:asciiTheme="minorHAnsi" w:hAnsiTheme="minorHAnsi" w:cstheme="minorHAnsi"/>
                <w:sz w:val="18"/>
                <w:szCs w:val="18"/>
              </w:rPr>
            </w:pPr>
          </w:p>
          <w:p w:rsidR="001D63A1" w:rsidRDefault="001D63A1" w:rsidP="00DC17B7">
            <w:pPr>
              <w:pStyle w:val="BodyText2"/>
              <w:spacing w:after="0" w:line="240" w:lineRule="auto"/>
              <w:rPr>
                <w:rFonts w:asciiTheme="minorHAnsi" w:hAnsiTheme="minorHAnsi" w:cstheme="minorHAnsi"/>
                <w:sz w:val="18"/>
                <w:szCs w:val="18"/>
              </w:rPr>
            </w:pPr>
          </w:p>
          <w:p w:rsidR="001D63A1" w:rsidRPr="001D63A1" w:rsidRDefault="001D63A1" w:rsidP="00DC17B7">
            <w:pPr>
              <w:pStyle w:val="BodyText2"/>
              <w:spacing w:after="0" w:line="240" w:lineRule="auto"/>
              <w:rPr>
                <w:rFonts w:asciiTheme="minorHAnsi" w:hAnsiTheme="minorHAnsi" w:cstheme="minorHAnsi"/>
                <w:sz w:val="18"/>
                <w:szCs w:val="18"/>
              </w:rPr>
            </w:pPr>
          </w:p>
          <w:p w:rsidR="00DC17B7" w:rsidRDefault="00DC17B7" w:rsidP="00DC17B7">
            <w:pPr>
              <w:pStyle w:val="BodyText2"/>
              <w:spacing w:after="0" w:line="240" w:lineRule="auto"/>
              <w:rPr>
                <w:rFonts w:asciiTheme="minorHAnsi" w:hAnsiTheme="minorHAnsi" w:cstheme="minorHAnsi"/>
                <w:sz w:val="18"/>
                <w:szCs w:val="18"/>
              </w:rPr>
            </w:pPr>
          </w:p>
          <w:p w:rsidR="00A56248" w:rsidRPr="001D63A1" w:rsidRDefault="00A56248" w:rsidP="00DC17B7">
            <w:pPr>
              <w:pStyle w:val="BodyText2"/>
              <w:spacing w:after="0" w:line="240" w:lineRule="auto"/>
              <w:rPr>
                <w:rFonts w:asciiTheme="minorHAnsi" w:hAnsiTheme="minorHAnsi" w:cstheme="minorHAnsi"/>
                <w:sz w:val="18"/>
                <w:szCs w:val="18"/>
              </w:rPr>
            </w:pPr>
          </w:p>
          <w:p w:rsidR="00DC17B7" w:rsidRPr="001D63A1" w:rsidRDefault="00DC17B7" w:rsidP="00DC17B7">
            <w:pPr>
              <w:pStyle w:val="BodyText2"/>
              <w:spacing w:after="0" w:line="240" w:lineRule="auto"/>
              <w:rPr>
                <w:rFonts w:asciiTheme="minorHAnsi" w:hAnsiTheme="minorHAnsi" w:cstheme="minorHAnsi"/>
                <w:sz w:val="18"/>
                <w:szCs w:val="18"/>
              </w:rPr>
            </w:pPr>
            <w:r w:rsidRPr="001D63A1">
              <w:rPr>
                <w:rFonts w:asciiTheme="minorHAnsi" w:hAnsiTheme="minorHAnsi" w:cstheme="minorHAnsi"/>
                <w:sz w:val="18"/>
                <w:szCs w:val="18"/>
              </w:rPr>
              <w:t>2 points</w:t>
            </w:r>
          </w:p>
        </w:tc>
      </w:tr>
      <w:tr w:rsidR="00FE40B4" w:rsidTr="000A491F">
        <w:trPr>
          <w:trHeight w:val="3671"/>
        </w:trPr>
        <w:tc>
          <w:tcPr>
            <w:tcW w:w="24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FE40B4" w:rsidRPr="001D63A1"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b/>
                <w:sz w:val="18"/>
                <w:szCs w:val="18"/>
              </w:rPr>
              <w:lastRenderedPageBreak/>
              <w:t>Standard 6b</w:t>
            </w:r>
            <w:r w:rsidRPr="001D63A1">
              <w:rPr>
                <w:rFonts w:asciiTheme="minorHAnsi" w:hAnsiTheme="minorHAnsi" w:cstheme="minorHAnsi"/>
                <w:sz w:val="18"/>
                <w:szCs w:val="18"/>
              </w:rPr>
              <w:t xml:space="preserve">  </w:t>
            </w:r>
          </w:p>
          <w:p w:rsidR="00FE40B4" w:rsidRPr="001D63A1"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Knowing about and upholding ethical standards and other early childhood professional guidelines</w:t>
            </w:r>
          </w:p>
          <w:p w:rsidR="00FE40B4" w:rsidRPr="001D63A1" w:rsidRDefault="00FE40B4"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B50F4A" w:rsidP="00DC17B7">
            <w:pPr>
              <w:pStyle w:val="palatino10bullet"/>
              <w:numPr>
                <w:ilvl w:val="0"/>
                <w:numId w:val="0"/>
              </w:numPr>
              <w:tabs>
                <w:tab w:val="left" w:pos="720"/>
              </w:tabs>
              <w:spacing w:after="0"/>
              <w:rPr>
                <w:rFonts w:asciiTheme="minorHAnsi" w:hAnsiTheme="minorHAnsi" w:cstheme="minorHAnsi"/>
                <w:sz w:val="18"/>
                <w:szCs w:val="18"/>
              </w:rPr>
            </w:pPr>
            <w:r>
              <w:rPr>
                <w:rFonts w:asciiTheme="minorHAnsi" w:hAnsiTheme="minorHAnsi" w:cstheme="minorHAnsi"/>
                <w:sz w:val="18"/>
                <w:szCs w:val="18"/>
              </w:rPr>
              <w:t>6</w:t>
            </w:r>
            <w:r w:rsidR="00DC17B7" w:rsidRPr="001D63A1">
              <w:rPr>
                <w:rFonts w:asciiTheme="minorHAnsi" w:hAnsiTheme="minorHAnsi" w:cstheme="minorHAnsi"/>
                <w:sz w:val="18"/>
                <w:szCs w:val="18"/>
              </w:rPr>
              <w:t xml:space="preserve"> points</w:t>
            </w:r>
          </w:p>
        </w:tc>
        <w:tc>
          <w:tcPr>
            <w:tcW w:w="2236"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Demonstrates a detailed and strong knowledge of ethical responsibilities (ideal and principle) to children with focus disability, and appropriate and effective teaching practices.  Identified family partnerships strategies and community programs/resources show critical application of early childhood professional guidelines.</w:t>
            </w: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B50F4A" w:rsidP="00DC17B7">
            <w:pPr>
              <w:pStyle w:val="palatino10bullet"/>
              <w:numPr>
                <w:ilvl w:val="0"/>
                <w:numId w:val="0"/>
              </w:numPr>
              <w:tabs>
                <w:tab w:val="left" w:pos="720"/>
              </w:tabs>
              <w:spacing w:after="0"/>
              <w:rPr>
                <w:rFonts w:asciiTheme="minorHAnsi" w:hAnsiTheme="minorHAnsi" w:cstheme="minorHAnsi"/>
                <w:sz w:val="18"/>
                <w:szCs w:val="18"/>
              </w:rPr>
            </w:pPr>
            <w:r>
              <w:rPr>
                <w:rFonts w:asciiTheme="minorHAnsi" w:hAnsiTheme="minorHAnsi" w:cstheme="minorHAnsi"/>
                <w:sz w:val="18"/>
                <w:szCs w:val="18"/>
              </w:rPr>
              <w:t>6</w:t>
            </w:r>
            <w:r w:rsidR="00DC17B7" w:rsidRPr="001D63A1">
              <w:rPr>
                <w:rFonts w:asciiTheme="minorHAnsi" w:hAnsiTheme="minorHAnsi" w:cstheme="minorHAnsi"/>
                <w:sz w:val="18"/>
                <w:szCs w:val="18"/>
              </w:rPr>
              <w:t xml:space="preserve"> points</w:t>
            </w:r>
          </w:p>
        </w:tc>
        <w:tc>
          <w:tcPr>
            <w:tcW w:w="2166" w:type="dxa"/>
            <w:tcBorders>
              <w:top w:val="single" w:sz="4" w:space="0" w:color="000000"/>
              <w:left w:val="single" w:sz="4" w:space="0" w:color="000000"/>
              <w:bottom w:val="single" w:sz="4" w:space="0" w:color="000000"/>
              <w:right w:val="single" w:sz="4" w:space="0" w:color="000000"/>
            </w:tcBorders>
            <w:hideMark/>
          </w:tcPr>
          <w:p w:rsidR="00FE40B4"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 xml:space="preserve">Demonstrates with clear details knowledge of ethical responsibilities (ideal and principle) to children with focus disability, and appropriate and effective teaching practices.  Identified family partnerships strategies and community programs/resources show clear </w:t>
            </w:r>
            <w:r w:rsidR="00A56248">
              <w:rPr>
                <w:rFonts w:asciiTheme="minorHAnsi" w:hAnsiTheme="minorHAnsi" w:cstheme="minorHAnsi"/>
                <w:sz w:val="18"/>
                <w:szCs w:val="18"/>
              </w:rPr>
              <w:t xml:space="preserve">application of early childhood </w:t>
            </w:r>
            <w:r w:rsidRPr="001D63A1">
              <w:rPr>
                <w:rFonts w:asciiTheme="minorHAnsi" w:hAnsiTheme="minorHAnsi" w:cstheme="minorHAnsi"/>
                <w:sz w:val="18"/>
                <w:szCs w:val="18"/>
              </w:rPr>
              <w:t>professional guidelines.</w:t>
            </w:r>
          </w:p>
          <w:p w:rsidR="00B50F4A" w:rsidRPr="001D63A1" w:rsidRDefault="00B50F4A" w:rsidP="00B50F4A">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B50F4A" w:rsidP="00B50F4A">
            <w:pPr>
              <w:pStyle w:val="palatino10bullet"/>
              <w:numPr>
                <w:ilvl w:val="0"/>
                <w:numId w:val="0"/>
              </w:numPr>
              <w:tabs>
                <w:tab w:val="left" w:pos="720"/>
              </w:tabs>
              <w:spacing w:after="0"/>
              <w:rPr>
                <w:rFonts w:asciiTheme="minorHAnsi" w:hAnsiTheme="minorHAnsi" w:cstheme="minorHAnsi"/>
                <w:sz w:val="18"/>
                <w:szCs w:val="18"/>
              </w:rPr>
            </w:pPr>
            <w:r>
              <w:rPr>
                <w:rFonts w:asciiTheme="minorHAnsi" w:hAnsiTheme="minorHAnsi" w:cstheme="minorHAnsi"/>
                <w:sz w:val="18"/>
                <w:szCs w:val="18"/>
              </w:rPr>
              <w:t>4.5</w:t>
            </w:r>
            <w:r w:rsidR="00DC17B7" w:rsidRPr="001D63A1">
              <w:rPr>
                <w:rFonts w:asciiTheme="minorHAnsi" w:hAnsiTheme="minorHAnsi" w:cstheme="minorHAnsi"/>
                <w:sz w:val="18"/>
                <w:szCs w:val="18"/>
              </w:rPr>
              <w:t xml:space="preserve"> points</w:t>
            </w:r>
          </w:p>
        </w:tc>
        <w:tc>
          <w:tcPr>
            <w:tcW w:w="2145" w:type="dxa"/>
            <w:tcBorders>
              <w:top w:val="single" w:sz="4" w:space="0" w:color="000000"/>
              <w:left w:val="single" w:sz="4" w:space="0" w:color="000000"/>
              <w:bottom w:val="single" w:sz="4" w:space="0" w:color="000000"/>
              <w:right w:val="single" w:sz="4" w:space="0" w:color="000000"/>
            </w:tcBorders>
            <w:hideMark/>
          </w:tcPr>
          <w:p w:rsidR="00FE40B4"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 xml:space="preserve">Lists one ideal and one principle from the Code of Ethical Conduct to explain responsibilities to children with focus disability, and appropriate and effective teaching practices.  Identified family partnerships strategies and community programs/resources show vague application of early childhood professional </w:t>
            </w:r>
            <w:r w:rsidR="00B50F4A">
              <w:rPr>
                <w:rFonts w:asciiTheme="minorHAnsi" w:hAnsiTheme="minorHAnsi" w:cstheme="minorHAnsi"/>
                <w:sz w:val="18"/>
                <w:szCs w:val="18"/>
              </w:rPr>
              <w:t>guidelin</w:t>
            </w:r>
            <w:r w:rsidRPr="001D63A1">
              <w:rPr>
                <w:rFonts w:asciiTheme="minorHAnsi" w:hAnsiTheme="minorHAnsi" w:cstheme="minorHAnsi"/>
                <w:sz w:val="18"/>
                <w:szCs w:val="18"/>
              </w:rPr>
              <w:t>es.</w:t>
            </w:r>
          </w:p>
          <w:p w:rsidR="00DC17B7" w:rsidRPr="001D63A1" w:rsidRDefault="00B50F4A" w:rsidP="00B50F4A">
            <w:pPr>
              <w:pStyle w:val="palatino10bullet"/>
              <w:numPr>
                <w:ilvl w:val="0"/>
                <w:numId w:val="0"/>
              </w:numPr>
              <w:tabs>
                <w:tab w:val="left" w:pos="720"/>
              </w:tabs>
              <w:spacing w:after="0"/>
              <w:rPr>
                <w:rFonts w:asciiTheme="minorHAnsi" w:hAnsiTheme="minorHAnsi" w:cstheme="minorHAnsi"/>
                <w:sz w:val="18"/>
                <w:szCs w:val="18"/>
              </w:rPr>
            </w:pPr>
            <w:r>
              <w:rPr>
                <w:rFonts w:asciiTheme="minorHAnsi" w:hAnsiTheme="minorHAnsi" w:cstheme="minorHAnsi"/>
                <w:sz w:val="18"/>
                <w:szCs w:val="18"/>
              </w:rPr>
              <w:t>3</w:t>
            </w:r>
            <w:r w:rsidR="00DC17B7" w:rsidRPr="001D63A1">
              <w:rPr>
                <w:rFonts w:asciiTheme="minorHAnsi" w:hAnsiTheme="minorHAnsi" w:cstheme="minorHAnsi"/>
                <w:sz w:val="18"/>
                <w:szCs w:val="18"/>
              </w:rPr>
              <w:t xml:space="preserve"> points</w:t>
            </w:r>
          </w:p>
        </w:tc>
        <w:tc>
          <w:tcPr>
            <w:tcW w:w="2094"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Ethical responsibilities to children with focus disability, and appropriate and effective teaching practices are vaguely stated and/or Identified family partnerships strategies and community programs/resources show unclear application of professional guidelines.</w:t>
            </w: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p>
          <w:p w:rsidR="00DC17B7" w:rsidRPr="001D63A1" w:rsidRDefault="00B50F4A" w:rsidP="00DC17B7">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1.5</w:t>
            </w:r>
            <w:r w:rsidR="00DC17B7" w:rsidRPr="001D63A1">
              <w:rPr>
                <w:rFonts w:asciiTheme="minorHAnsi" w:hAnsiTheme="minorHAnsi" w:cstheme="minorHAnsi"/>
                <w:sz w:val="18"/>
                <w:szCs w:val="18"/>
              </w:rPr>
              <w:t xml:space="preserve"> points</w:t>
            </w:r>
          </w:p>
        </w:tc>
      </w:tr>
      <w:tr w:rsidR="00FE40B4" w:rsidTr="000A491F">
        <w:trPr>
          <w:trHeight w:val="2555"/>
        </w:trPr>
        <w:tc>
          <w:tcPr>
            <w:tcW w:w="24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FE40B4" w:rsidRPr="001D63A1" w:rsidRDefault="00FE40B4" w:rsidP="00DC17B7">
            <w:pPr>
              <w:pStyle w:val="palatino10bullet"/>
              <w:numPr>
                <w:ilvl w:val="0"/>
                <w:numId w:val="0"/>
              </w:numPr>
              <w:tabs>
                <w:tab w:val="left" w:pos="720"/>
              </w:tabs>
              <w:spacing w:after="0"/>
              <w:rPr>
                <w:rFonts w:asciiTheme="minorHAnsi" w:hAnsiTheme="minorHAnsi" w:cstheme="minorHAnsi"/>
                <w:b/>
                <w:sz w:val="18"/>
                <w:szCs w:val="18"/>
              </w:rPr>
            </w:pPr>
            <w:r w:rsidRPr="001D63A1">
              <w:rPr>
                <w:rFonts w:asciiTheme="minorHAnsi" w:hAnsiTheme="minorHAnsi" w:cstheme="minorHAnsi"/>
                <w:b/>
                <w:sz w:val="18"/>
                <w:szCs w:val="18"/>
              </w:rPr>
              <w:t xml:space="preserve">Standard 6c </w:t>
            </w:r>
          </w:p>
          <w:p w:rsidR="00FE40B4" w:rsidRPr="001D63A1"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Engaging in continuous, collaborative learning to inform practice; using technology effectively with young children, with peers, and as a professional resource</w:t>
            </w:r>
          </w:p>
          <w:p w:rsidR="00FE40B4" w:rsidRDefault="00FE40B4" w:rsidP="00DC17B7">
            <w:pPr>
              <w:pStyle w:val="palatino10bullet"/>
              <w:numPr>
                <w:ilvl w:val="0"/>
                <w:numId w:val="0"/>
              </w:numPr>
              <w:tabs>
                <w:tab w:val="left" w:pos="720"/>
              </w:tabs>
              <w:spacing w:after="0"/>
              <w:rPr>
                <w:rFonts w:asciiTheme="minorHAnsi" w:hAnsiTheme="minorHAnsi" w:cstheme="minorHAnsi"/>
                <w:sz w:val="18"/>
                <w:szCs w:val="18"/>
              </w:rPr>
            </w:pPr>
          </w:p>
          <w:p w:rsidR="00801D3A" w:rsidRPr="001D63A1" w:rsidRDefault="00801D3A"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8 points</w:t>
            </w:r>
          </w:p>
        </w:tc>
        <w:tc>
          <w:tcPr>
            <w:tcW w:w="2236"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 xml:space="preserve">Reflects and describes explicit benefits of:  </w:t>
            </w:r>
          </w:p>
          <w:p w:rsidR="00FE40B4" w:rsidRPr="001D63A1"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 xml:space="preserve">1) being an active member of a learning collaborative (e.g., families and professionals), and 2) using technology as an educational tool for both children and professionals. </w:t>
            </w:r>
          </w:p>
          <w:p w:rsidR="00801D3A" w:rsidRDefault="00801D3A"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8 points</w:t>
            </w:r>
          </w:p>
        </w:tc>
        <w:tc>
          <w:tcPr>
            <w:tcW w:w="2166"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 xml:space="preserve">Reflects and names benefits of:  1) being an active member of a learning collaborative, and 2) using technology as an educational tool </w:t>
            </w:r>
            <w:r w:rsidR="00A56248">
              <w:rPr>
                <w:rFonts w:asciiTheme="minorHAnsi" w:hAnsiTheme="minorHAnsi" w:cstheme="minorHAnsi"/>
                <w:sz w:val="18"/>
                <w:szCs w:val="18"/>
              </w:rPr>
              <w:t>for children and professionals.</w:t>
            </w: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p>
          <w:p w:rsidR="00DC17B7" w:rsidRPr="001D63A1" w:rsidRDefault="00A56248" w:rsidP="00DC17B7">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6</w:t>
            </w:r>
            <w:r w:rsidR="00DC17B7" w:rsidRPr="001D63A1">
              <w:rPr>
                <w:rFonts w:asciiTheme="minorHAnsi" w:hAnsiTheme="minorHAnsi" w:cstheme="minorHAnsi"/>
                <w:sz w:val="18"/>
                <w:szCs w:val="18"/>
              </w:rPr>
              <w:t xml:space="preserve"> points</w:t>
            </w:r>
          </w:p>
        </w:tc>
        <w:tc>
          <w:tcPr>
            <w:tcW w:w="2145"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Vaguely presents benefits of:  1) being an active member of a learning collaborative, and 2) using technology as an educational tool for children and professionals.</w:t>
            </w: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p>
          <w:p w:rsidR="00DC17B7" w:rsidRPr="001D63A1" w:rsidRDefault="00A56248" w:rsidP="00DC17B7">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4</w:t>
            </w:r>
            <w:r w:rsidR="00DC17B7" w:rsidRPr="001D63A1">
              <w:rPr>
                <w:rFonts w:asciiTheme="minorHAnsi" w:hAnsiTheme="minorHAnsi" w:cstheme="minorHAnsi"/>
                <w:sz w:val="18"/>
                <w:szCs w:val="18"/>
              </w:rPr>
              <w:t xml:space="preserve"> points</w:t>
            </w:r>
          </w:p>
        </w:tc>
        <w:tc>
          <w:tcPr>
            <w:tcW w:w="2094"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Minimal reflection on collaborative learning or value of technology as a professional resource.</w:t>
            </w: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p>
          <w:p w:rsidR="00DC17B7" w:rsidRPr="001D63A1" w:rsidRDefault="00DC17B7" w:rsidP="00DC17B7">
            <w:pPr>
              <w:pStyle w:val="palatino10bullet"/>
              <w:numPr>
                <w:ilvl w:val="0"/>
                <w:numId w:val="0"/>
              </w:numPr>
              <w:tabs>
                <w:tab w:val="left" w:pos="720"/>
              </w:tabs>
              <w:rPr>
                <w:rFonts w:asciiTheme="minorHAnsi" w:hAnsiTheme="minorHAnsi" w:cstheme="minorHAnsi"/>
                <w:sz w:val="18"/>
                <w:szCs w:val="18"/>
              </w:rPr>
            </w:pPr>
          </w:p>
          <w:p w:rsidR="00DC17B7" w:rsidRPr="001D63A1" w:rsidRDefault="00A56248" w:rsidP="00DC17B7">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2</w:t>
            </w:r>
            <w:r w:rsidR="00DC17B7" w:rsidRPr="001D63A1">
              <w:rPr>
                <w:rFonts w:asciiTheme="minorHAnsi" w:hAnsiTheme="minorHAnsi" w:cstheme="minorHAnsi"/>
                <w:sz w:val="18"/>
                <w:szCs w:val="18"/>
              </w:rPr>
              <w:t xml:space="preserve"> points</w:t>
            </w:r>
          </w:p>
        </w:tc>
      </w:tr>
      <w:tr w:rsidR="00FE40B4" w:rsidTr="000A491F">
        <w:trPr>
          <w:trHeight w:val="1556"/>
        </w:trPr>
        <w:tc>
          <w:tcPr>
            <w:tcW w:w="24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FE40B4" w:rsidRPr="001D63A1" w:rsidRDefault="00FE40B4" w:rsidP="00DC17B7">
            <w:pPr>
              <w:pStyle w:val="palatino10bullet"/>
              <w:numPr>
                <w:ilvl w:val="0"/>
                <w:numId w:val="0"/>
              </w:numPr>
              <w:tabs>
                <w:tab w:val="left" w:pos="720"/>
              </w:tabs>
              <w:spacing w:after="0"/>
              <w:rPr>
                <w:rFonts w:asciiTheme="minorHAnsi" w:hAnsiTheme="minorHAnsi" w:cstheme="minorHAnsi"/>
                <w:b/>
                <w:sz w:val="18"/>
                <w:szCs w:val="18"/>
              </w:rPr>
            </w:pPr>
            <w:r w:rsidRPr="001D63A1">
              <w:rPr>
                <w:rFonts w:asciiTheme="minorHAnsi" w:hAnsiTheme="minorHAnsi" w:cstheme="minorHAnsi"/>
                <w:b/>
                <w:sz w:val="18"/>
                <w:szCs w:val="18"/>
              </w:rPr>
              <w:t>Standard 6d</w:t>
            </w:r>
          </w:p>
          <w:p w:rsidR="00FE40B4" w:rsidRPr="001D63A1"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Integrating knowledgeable, reflective, and critical perspectives on early education</w:t>
            </w: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B50F4A" w:rsidP="00DC17B7">
            <w:pPr>
              <w:pStyle w:val="palatino10bullet"/>
              <w:numPr>
                <w:ilvl w:val="0"/>
                <w:numId w:val="0"/>
              </w:numPr>
              <w:tabs>
                <w:tab w:val="left" w:pos="720"/>
              </w:tabs>
              <w:spacing w:after="0"/>
              <w:rPr>
                <w:rFonts w:asciiTheme="minorHAnsi" w:hAnsiTheme="minorHAnsi" w:cstheme="minorHAnsi"/>
                <w:sz w:val="18"/>
                <w:szCs w:val="18"/>
              </w:rPr>
            </w:pPr>
            <w:r>
              <w:rPr>
                <w:rFonts w:asciiTheme="minorHAnsi" w:hAnsiTheme="minorHAnsi" w:cstheme="minorHAnsi"/>
                <w:sz w:val="18"/>
                <w:szCs w:val="18"/>
              </w:rPr>
              <w:t>8</w:t>
            </w:r>
            <w:r w:rsidR="00DC17B7" w:rsidRPr="001D63A1">
              <w:rPr>
                <w:rFonts w:asciiTheme="minorHAnsi" w:hAnsiTheme="minorHAnsi" w:cstheme="minorHAnsi"/>
                <w:sz w:val="18"/>
                <w:szCs w:val="18"/>
              </w:rPr>
              <w:t xml:space="preserve"> points</w:t>
            </w:r>
          </w:p>
        </w:tc>
        <w:tc>
          <w:tcPr>
            <w:tcW w:w="2236"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Presents an elaborate reflection on the value of data-driving decision-making practices.</w:t>
            </w: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0A491F" w:rsidRDefault="000A491F"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B50F4A" w:rsidP="00DC17B7">
            <w:pPr>
              <w:pStyle w:val="palatino10bullet"/>
              <w:numPr>
                <w:ilvl w:val="0"/>
                <w:numId w:val="0"/>
              </w:numPr>
              <w:tabs>
                <w:tab w:val="left" w:pos="720"/>
              </w:tabs>
              <w:spacing w:after="0"/>
              <w:rPr>
                <w:rFonts w:asciiTheme="minorHAnsi" w:hAnsiTheme="minorHAnsi" w:cstheme="minorHAnsi"/>
                <w:sz w:val="18"/>
                <w:szCs w:val="18"/>
              </w:rPr>
            </w:pPr>
            <w:r>
              <w:rPr>
                <w:rFonts w:asciiTheme="minorHAnsi" w:hAnsiTheme="minorHAnsi" w:cstheme="minorHAnsi"/>
                <w:sz w:val="18"/>
                <w:szCs w:val="18"/>
              </w:rPr>
              <w:t>8</w:t>
            </w:r>
            <w:r w:rsidR="00DC17B7" w:rsidRPr="001D63A1">
              <w:rPr>
                <w:rFonts w:asciiTheme="minorHAnsi" w:hAnsiTheme="minorHAnsi" w:cstheme="minorHAnsi"/>
                <w:sz w:val="18"/>
                <w:szCs w:val="18"/>
              </w:rPr>
              <w:t xml:space="preserve"> points</w:t>
            </w:r>
          </w:p>
        </w:tc>
        <w:tc>
          <w:tcPr>
            <w:tcW w:w="2166"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Presents a clear yet brief reflection on the value of data-driving decision-making practices.</w:t>
            </w:r>
          </w:p>
          <w:p w:rsidR="000A491F" w:rsidRDefault="000A491F" w:rsidP="000A491F">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B50F4A" w:rsidP="00DC17B7">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6</w:t>
            </w:r>
            <w:r w:rsidR="00DC17B7" w:rsidRPr="001D63A1">
              <w:rPr>
                <w:rFonts w:asciiTheme="minorHAnsi" w:hAnsiTheme="minorHAnsi" w:cstheme="minorHAnsi"/>
                <w:sz w:val="18"/>
                <w:szCs w:val="18"/>
              </w:rPr>
              <w:t xml:space="preserve"> points</w:t>
            </w:r>
          </w:p>
        </w:tc>
        <w:tc>
          <w:tcPr>
            <w:tcW w:w="2145" w:type="dxa"/>
            <w:tcBorders>
              <w:top w:val="single" w:sz="4" w:space="0" w:color="000000"/>
              <w:left w:val="single" w:sz="4" w:space="0" w:color="000000"/>
              <w:bottom w:val="single" w:sz="4" w:space="0" w:color="000000"/>
              <w:right w:val="single" w:sz="4" w:space="0" w:color="000000"/>
            </w:tcBorders>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Presents a vague reflection on the value of data-driving decision-making practices.</w:t>
            </w:r>
          </w:p>
          <w:p w:rsidR="000A491F" w:rsidRDefault="000A491F" w:rsidP="000A491F">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B50F4A" w:rsidP="00DC17B7">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4</w:t>
            </w:r>
            <w:r w:rsidR="00DC17B7" w:rsidRPr="001D63A1">
              <w:rPr>
                <w:rFonts w:asciiTheme="minorHAnsi" w:hAnsiTheme="minorHAnsi" w:cstheme="minorHAnsi"/>
                <w:sz w:val="18"/>
                <w:szCs w:val="18"/>
              </w:rPr>
              <w:t xml:space="preserve"> points</w:t>
            </w:r>
          </w:p>
        </w:tc>
        <w:tc>
          <w:tcPr>
            <w:tcW w:w="2094" w:type="dxa"/>
            <w:tcBorders>
              <w:top w:val="single" w:sz="4" w:space="0" w:color="000000"/>
              <w:left w:val="single" w:sz="4" w:space="0" w:color="000000"/>
              <w:bottom w:val="single" w:sz="4" w:space="0" w:color="000000"/>
              <w:right w:val="single" w:sz="4" w:space="0" w:color="000000"/>
            </w:tcBorders>
            <w:hideMark/>
          </w:tcPr>
          <w:p w:rsidR="00FE40B4" w:rsidRPr="001D63A1"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Minimal reflection on the value of data-driving decision-making practices.</w:t>
            </w:r>
            <w:r w:rsidR="000A491F">
              <w:rPr>
                <w:rFonts w:asciiTheme="minorHAnsi" w:hAnsiTheme="minorHAnsi" w:cstheme="minorHAnsi"/>
                <w:sz w:val="18"/>
                <w:szCs w:val="18"/>
              </w:rPr>
              <w:br/>
            </w:r>
          </w:p>
          <w:p w:rsidR="00DC17B7" w:rsidRPr="001D63A1" w:rsidRDefault="00B50F4A" w:rsidP="00DC17B7">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2</w:t>
            </w:r>
            <w:r w:rsidR="00DC17B7" w:rsidRPr="001D63A1">
              <w:rPr>
                <w:rFonts w:asciiTheme="minorHAnsi" w:hAnsiTheme="minorHAnsi" w:cstheme="minorHAnsi"/>
                <w:sz w:val="18"/>
                <w:szCs w:val="18"/>
              </w:rPr>
              <w:t xml:space="preserve"> points</w:t>
            </w:r>
          </w:p>
        </w:tc>
      </w:tr>
      <w:tr w:rsidR="00FE40B4" w:rsidTr="000154C3">
        <w:trPr>
          <w:trHeight w:val="899"/>
        </w:trPr>
        <w:tc>
          <w:tcPr>
            <w:tcW w:w="24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FE40B4" w:rsidRPr="001D63A1" w:rsidRDefault="00FE40B4" w:rsidP="00DC17B7">
            <w:pPr>
              <w:pStyle w:val="palatino10bullet"/>
              <w:numPr>
                <w:ilvl w:val="0"/>
                <w:numId w:val="0"/>
              </w:numPr>
              <w:tabs>
                <w:tab w:val="left" w:pos="720"/>
              </w:tabs>
              <w:spacing w:after="0"/>
              <w:ind w:left="360" w:hanging="360"/>
              <w:rPr>
                <w:rFonts w:asciiTheme="minorHAnsi" w:hAnsiTheme="minorHAnsi" w:cstheme="minorHAnsi"/>
                <w:sz w:val="18"/>
                <w:szCs w:val="18"/>
              </w:rPr>
            </w:pPr>
            <w:r w:rsidRPr="001D63A1">
              <w:rPr>
                <w:rFonts w:asciiTheme="minorHAnsi" w:hAnsiTheme="minorHAnsi" w:cstheme="minorHAnsi"/>
                <w:b/>
                <w:sz w:val="18"/>
                <w:szCs w:val="18"/>
              </w:rPr>
              <w:t>Standard 6e</w:t>
            </w:r>
            <w:r w:rsidRPr="001D63A1">
              <w:rPr>
                <w:rFonts w:asciiTheme="minorHAnsi" w:hAnsiTheme="minorHAnsi" w:cstheme="minorHAnsi"/>
                <w:sz w:val="18"/>
                <w:szCs w:val="18"/>
              </w:rPr>
              <w:t xml:space="preserve"> </w:t>
            </w:r>
          </w:p>
          <w:p w:rsidR="00FE40B4" w:rsidRDefault="00FE40B4" w:rsidP="00DC17B7">
            <w:pPr>
              <w:pStyle w:val="palatino10bullet"/>
              <w:numPr>
                <w:ilvl w:val="0"/>
                <w:numId w:val="0"/>
              </w:numPr>
              <w:tabs>
                <w:tab w:val="left" w:pos="720"/>
              </w:tabs>
              <w:spacing w:after="0"/>
              <w:ind w:left="-10" w:firstLine="10"/>
              <w:rPr>
                <w:rFonts w:asciiTheme="minorHAnsi" w:hAnsiTheme="minorHAnsi" w:cstheme="minorHAnsi"/>
                <w:sz w:val="18"/>
                <w:szCs w:val="18"/>
              </w:rPr>
            </w:pPr>
            <w:r w:rsidRPr="001D63A1">
              <w:rPr>
                <w:rFonts w:asciiTheme="minorHAnsi" w:hAnsiTheme="minorHAnsi" w:cstheme="minorHAnsi"/>
                <w:sz w:val="18"/>
                <w:szCs w:val="18"/>
              </w:rPr>
              <w:t>Engaging in informed advocacy for young children and the early childhood profession</w:t>
            </w:r>
          </w:p>
          <w:p w:rsidR="00A56248" w:rsidRPr="001D63A1" w:rsidRDefault="00A56248" w:rsidP="00DC17B7">
            <w:pPr>
              <w:pStyle w:val="palatino10bullet"/>
              <w:numPr>
                <w:ilvl w:val="0"/>
                <w:numId w:val="0"/>
              </w:numPr>
              <w:tabs>
                <w:tab w:val="left" w:pos="720"/>
              </w:tabs>
              <w:spacing w:after="0"/>
              <w:ind w:left="-10" w:firstLine="10"/>
              <w:rPr>
                <w:rFonts w:asciiTheme="minorHAnsi" w:hAnsiTheme="minorHAnsi" w:cstheme="minorHAnsi"/>
                <w:sz w:val="18"/>
                <w:szCs w:val="18"/>
              </w:rPr>
            </w:pPr>
          </w:p>
          <w:p w:rsidR="00FE40B4" w:rsidRPr="001D63A1" w:rsidRDefault="00B50F4A" w:rsidP="00DC17B7">
            <w:pPr>
              <w:pStyle w:val="palatino10bullet"/>
              <w:numPr>
                <w:ilvl w:val="0"/>
                <w:numId w:val="0"/>
              </w:numPr>
              <w:tabs>
                <w:tab w:val="left" w:pos="720"/>
              </w:tabs>
              <w:spacing w:after="0"/>
              <w:rPr>
                <w:rFonts w:asciiTheme="minorHAnsi" w:hAnsiTheme="minorHAnsi" w:cstheme="minorHAnsi"/>
                <w:sz w:val="18"/>
                <w:szCs w:val="18"/>
              </w:rPr>
            </w:pPr>
            <w:r>
              <w:rPr>
                <w:rFonts w:asciiTheme="minorHAnsi" w:hAnsiTheme="minorHAnsi" w:cstheme="minorHAnsi"/>
                <w:sz w:val="18"/>
                <w:szCs w:val="18"/>
              </w:rPr>
              <w:t>6</w:t>
            </w:r>
            <w:r w:rsidR="00DC17B7" w:rsidRPr="001D63A1">
              <w:rPr>
                <w:rFonts w:asciiTheme="minorHAnsi" w:hAnsiTheme="minorHAnsi" w:cstheme="minorHAnsi"/>
                <w:sz w:val="18"/>
                <w:szCs w:val="18"/>
              </w:rPr>
              <w:t xml:space="preserve"> points</w:t>
            </w:r>
          </w:p>
        </w:tc>
        <w:tc>
          <w:tcPr>
            <w:tcW w:w="2236" w:type="dxa"/>
            <w:tcBorders>
              <w:top w:val="single" w:sz="4" w:space="0" w:color="000000"/>
              <w:left w:val="single" w:sz="4" w:space="0" w:color="000000"/>
              <w:bottom w:val="single" w:sz="4" w:space="0" w:color="000000"/>
              <w:right w:val="single" w:sz="4" w:space="0" w:color="000000"/>
            </w:tcBorders>
            <w:hideMark/>
          </w:tcPr>
          <w:p w:rsidR="00DC17B7"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Synthesizes the disability based on literary resources.</w:t>
            </w:r>
          </w:p>
          <w:p w:rsidR="00A56248" w:rsidRPr="001D63A1" w:rsidRDefault="00A56248" w:rsidP="00DC17B7">
            <w:pPr>
              <w:pStyle w:val="palatino10bullet"/>
              <w:numPr>
                <w:ilvl w:val="0"/>
                <w:numId w:val="0"/>
              </w:numPr>
              <w:tabs>
                <w:tab w:val="left" w:pos="720"/>
              </w:tabs>
              <w:rPr>
                <w:rFonts w:asciiTheme="minorHAnsi" w:hAnsiTheme="minorHAnsi" w:cstheme="minorHAnsi"/>
                <w:sz w:val="18"/>
                <w:szCs w:val="18"/>
              </w:rPr>
            </w:pPr>
          </w:p>
          <w:p w:rsidR="00DC17B7" w:rsidRPr="001D63A1" w:rsidRDefault="00B50F4A" w:rsidP="00DC17B7">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6</w:t>
            </w:r>
            <w:r w:rsidR="00DC17B7" w:rsidRPr="001D63A1">
              <w:rPr>
                <w:rFonts w:asciiTheme="minorHAnsi" w:hAnsiTheme="minorHAnsi" w:cstheme="minorHAnsi"/>
                <w:sz w:val="18"/>
                <w:szCs w:val="18"/>
              </w:rPr>
              <w:t xml:space="preserve"> points</w:t>
            </w:r>
          </w:p>
        </w:tc>
        <w:tc>
          <w:tcPr>
            <w:tcW w:w="2166" w:type="dxa"/>
            <w:tcBorders>
              <w:top w:val="single" w:sz="4" w:space="0" w:color="000000"/>
              <w:left w:val="single" w:sz="4" w:space="0" w:color="000000"/>
              <w:bottom w:val="single" w:sz="4" w:space="0" w:color="000000"/>
              <w:right w:val="single" w:sz="4" w:space="0" w:color="000000"/>
            </w:tcBorders>
            <w:hideMark/>
          </w:tcPr>
          <w:p w:rsidR="00DC17B7" w:rsidRDefault="00FE40B4" w:rsidP="00DC17B7">
            <w:pPr>
              <w:pStyle w:val="palatino10bullet"/>
              <w:numPr>
                <w:ilvl w:val="0"/>
                <w:numId w:val="0"/>
              </w:numPr>
              <w:tabs>
                <w:tab w:val="left" w:pos="720"/>
              </w:tabs>
              <w:rPr>
                <w:rFonts w:asciiTheme="minorHAnsi" w:hAnsiTheme="minorHAnsi" w:cstheme="minorHAnsi"/>
                <w:sz w:val="18"/>
                <w:szCs w:val="18"/>
              </w:rPr>
            </w:pPr>
            <w:r w:rsidRPr="001D63A1">
              <w:rPr>
                <w:rFonts w:asciiTheme="minorHAnsi" w:hAnsiTheme="minorHAnsi" w:cstheme="minorHAnsi"/>
                <w:sz w:val="18"/>
                <w:szCs w:val="18"/>
              </w:rPr>
              <w:t>Shares a thorough understanding of selected disability.</w:t>
            </w:r>
          </w:p>
          <w:p w:rsidR="00A56248" w:rsidRPr="001D63A1" w:rsidRDefault="00A56248" w:rsidP="00DC17B7">
            <w:pPr>
              <w:pStyle w:val="palatino10bullet"/>
              <w:numPr>
                <w:ilvl w:val="0"/>
                <w:numId w:val="0"/>
              </w:numPr>
              <w:tabs>
                <w:tab w:val="left" w:pos="720"/>
              </w:tabs>
              <w:rPr>
                <w:rFonts w:asciiTheme="minorHAnsi" w:hAnsiTheme="minorHAnsi" w:cstheme="minorHAnsi"/>
                <w:sz w:val="18"/>
                <w:szCs w:val="18"/>
              </w:rPr>
            </w:pPr>
          </w:p>
          <w:p w:rsidR="00DC17B7" w:rsidRPr="001D63A1" w:rsidRDefault="00B50F4A" w:rsidP="00DC17B7">
            <w:pPr>
              <w:pStyle w:val="palatino10bullet"/>
              <w:numPr>
                <w:ilvl w:val="0"/>
                <w:numId w:val="0"/>
              </w:numPr>
              <w:tabs>
                <w:tab w:val="left" w:pos="720"/>
              </w:tabs>
              <w:rPr>
                <w:rFonts w:asciiTheme="minorHAnsi" w:hAnsiTheme="minorHAnsi" w:cstheme="minorHAnsi"/>
                <w:sz w:val="18"/>
                <w:szCs w:val="18"/>
              </w:rPr>
            </w:pPr>
            <w:r>
              <w:rPr>
                <w:rFonts w:asciiTheme="minorHAnsi" w:hAnsiTheme="minorHAnsi" w:cstheme="minorHAnsi"/>
                <w:sz w:val="18"/>
                <w:szCs w:val="18"/>
              </w:rPr>
              <w:t>4.5</w:t>
            </w:r>
            <w:r w:rsidR="00DC17B7" w:rsidRPr="001D63A1">
              <w:rPr>
                <w:rFonts w:asciiTheme="minorHAnsi" w:hAnsiTheme="minorHAnsi" w:cstheme="minorHAnsi"/>
                <w:sz w:val="18"/>
                <w:szCs w:val="18"/>
              </w:rPr>
              <w:t xml:space="preserve"> points</w:t>
            </w:r>
          </w:p>
        </w:tc>
        <w:tc>
          <w:tcPr>
            <w:tcW w:w="2145" w:type="dxa"/>
            <w:tcBorders>
              <w:top w:val="single" w:sz="4" w:space="0" w:color="000000"/>
              <w:left w:val="single" w:sz="4" w:space="0" w:color="000000"/>
              <w:bottom w:val="single" w:sz="4" w:space="0" w:color="000000"/>
              <w:right w:val="single" w:sz="4" w:space="0" w:color="000000"/>
            </w:tcBorders>
            <w:shd w:val="clear" w:color="auto" w:fill="FFFFFF"/>
            <w:hideMark/>
          </w:tcPr>
          <w:p w:rsidR="00FE40B4" w:rsidRPr="001D63A1"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Shares basic knowledge of disability.</w:t>
            </w:r>
          </w:p>
          <w:p w:rsidR="00DC17B7" w:rsidRPr="001D63A1"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DC17B7"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A56248" w:rsidRDefault="00A56248" w:rsidP="00DC17B7">
            <w:pPr>
              <w:pStyle w:val="palatino10bullet"/>
              <w:numPr>
                <w:ilvl w:val="0"/>
                <w:numId w:val="0"/>
              </w:numPr>
              <w:tabs>
                <w:tab w:val="left" w:pos="720"/>
              </w:tabs>
              <w:spacing w:after="0"/>
              <w:rPr>
                <w:rFonts w:asciiTheme="minorHAnsi" w:hAnsiTheme="minorHAnsi" w:cstheme="minorHAnsi"/>
                <w:sz w:val="18"/>
                <w:szCs w:val="18"/>
              </w:rPr>
            </w:pPr>
          </w:p>
          <w:p w:rsidR="000A491F" w:rsidRPr="001D63A1" w:rsidRDefault="000A491F"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B50F4A" w:rsidP="00DC17B7">
            <w:pPr>
              <w:pStyle w:val="palatino10bullet"/>
              <w:numPr>
                <w:ilvl w:val="0"/>
                <w:numId w:val="0"/>
              </w:numPr>
              <w:tabs>
                <w:tab w:val="left" w:pos="720"/>
              </w:tabs>
              <w:spacing w:after="0"/>
              <w:rPr>
                <w:rFonts w:asciiTheme="minorHAnsi" w:hAnsiTheme="minorHAnsi" w:cstheme="minorHAnsi"/>
                <w:sz w:val="18"/>
                <w:szCs w:val="18"/>
              </w:rPr>
            </w:pPr>
            <w:r>
              <w:rPr>
                <w:rFonts w:asciiTheme="minorHAnsi" w:hAnsiTheme="minorHAnsi" w:cstheme="minorHAnsi"/>
                <w:sz w:val="18"/>
                <w:szCs w:val="18"/>
              </w:rPr>
              <w:t>3</w:t>
            </w:r>
            <w:r w:rsidR="00DC17B7" w:rsidRPr="001D63A1">
              <w:rPr>
                <w:rFonts w:asciiTheme="minorHAnsi" w:hAnsiTheme="minorHAnsi" w:cstheme="minorHAnsi"/>
                <w:sz w:val="18"/>
                <w:szCs w:val="18"/>
              </w:rPr>
              <w:t xml:space="preserve"> points</w:t>
            </w:r>
          </w:p>
        </w:tc>
        <w:tc>
          <w:tcPr>
            <w:tcW w:w="2094" w:type="dxa"/>
            <w:tcBorders>
              <w:top w:val="single" w:sz="4" w:space="0" w:color="000000"/>
              <w:left w:val="single" w:sz="4" w:space="0" w:color="000000"/>
              <w:bottom w:val="single" w:sz="4" w:space="0" w:color="000000"/>
              <w:right w:val="single" w:sz="4" w:space="0" w:color="000000"/>
            </w:tcBorders>
            <w:shd w:val="clear" w:color="auto" w:fill="FFFFFF"/>
            <w:hideMark/>
          </w:tcPr>
          <w:p w:rsidR="00FE40B4" w:rsidRPr="001D63A1" w:rsidRDefault="00FE40B4" w:rsidP="00DC17B7">
            <w:pPr>
              <w:pStyle w:val="palatino10bullet"/>
              <w:numPr>
                <w:ilvl w:val="0"/>
                <w:numId w:val="0"/>
              </w:numPr>
              <w:tabs>
                <w:tab w:val="left" w:pos="720"/>
              </w:tabs>
              <w:spacing w:after="0"/>
              <w:rPr>
                <w:rFonts w:asciiTheme="minorHAnsi" w:hAnsiTheme="minorHAnsi" w:cstheme="minorHAnsi"/>
                <w:sz w:val="18"/>
                <w:szCs w:val="18"/>
              </w:rPr>
            </w:pPr>
            <w:r w:rsidRPr="001D63A1">
              <w:rPr>
                <w:rFonts w:asciiTheme="minorHAnsi" w:hAnsiTheme="minorHAnsi" w:cstheme="minorHAnsi"/>
                <w:sz w:val="18"/>
                <w:szCs w:val="18"/>
              </w:rPr>
              <w:t>Fails to envision the disability or misinterprets research findings.</w:t>
            </w:r>
          </w:p>
          <w:p w:rsidR="00DC17B7" w:rsidRDefault="00DC17B7" w:rsidP="00DC17B7">
            <w:pPr>
              <w:pStyle w:val="palatino10bullet"/>
              <w:numPr>
                <w:ilvl w:val="0"/>
                <w:numId w:val="0"/>
              </w:numPr>
              <w:tabs>
                <w:tab w:val="left" w:pos="720"/>
              </w:tabs>
              <w:spacing w:after="0"/>
              <w:rPr>
                <w:rFonts w:asciiTheme="minorHAnsi" w:hAnsiTheme="minorHAnsi" w:cstheme="minorHAnsi"/>
                <w:sz w:val="18"/>
                <w:szCs w:val="18"/>
              </w:rPr>
            </w:pPr>
          </w:p>
          <w:p w:rsidR="00A56248" w:rsidRDefault="00A56248" w:rsidP="00DC17B7">
            <w:pPr>
              <w:pStyle w:val="palatino10bullet"/>
              <w:numPr>
                <w:ilvl w:val="0"/>
                <w:numId w:val="0"/>
              </w:numPr>
              <w:tabs>
                <w:tab w:val="left" w:pos="720"/>
              </w:tabs>
              <w:spacing w:after="0"/>
              <w:rPr>
                <w:rFonts w:asciiTheme="minorHAnsi" w:hAnsiTheme="minorHAnsi" w:cstheme="minorHAnsi"/>
                <w:sz w:val="18"/>
                <w:szCs w:val="18"/>
              </w:rPr>
            </w:pPr>
          </w:p>
          <w:p w:rsidR="000A491F" w:rsidRPr="001D63A1" w:rsidRDefault="000A491F" w:rsidP="00DC17B7">
            <w:pPr>
              <w:pStyle w:val="palatino10bullet"/>
              <w:numPr>
                <w:ilvl w:val="0"/>
                <w:numId w:val="0"/>
              </w:numPr>
              <w:tabs>
                <w:tab w:val="left" w:pos="720"/>
              </w:tabs>
              <w:spacing w:after="0"/>
              <w:rPr>
                <w:rFonts w:asciiTheme="minorHAnsi" w:hAnsiTheme="minorHAnsi" w:cstheme="minorHAnsi"/>
                <w:sz w:val="18"/>
                <w:szCs w:val="18"/>
              </w:rPr>
            </w:pPr>
          </w:p>
          <w:p w:rsidR="00DC17B7" w:rsidRPr="001D63A1" w:rsidRDefault="00B50F4A" w:rsidP="00DC17B7">
            <w:pPr>
              <w:pStyle w:val="palatino10bullet"/>
              <w:numPr>
                <w:ilvl w:val="0"/>
                <w:numId w:val="0"/>
              </w:numPr>
              <w:tabs>
                <w:tab w:val="left" w:pos="720"/>
              </w:tabs>
              <w:spacing w:after="0"/>
              <w:rPr>
                <w:rFonts w:asciiTheme="minorHAnsi" w:hAnsiTheme="minorHAnsi" w:cstheme="minorHAnsi"/>
                <w:sz w:val="18"/>
                <w:szCs w:val="18"/>
              </w:rPr>
            </w:pPr>
            <w:r>
              <w:rPr>
                <w:rFonts w:asciiTheme="minorHAnsi" w:hAnsiTheme="minorHAnsi" w:cstheme="minorHAnsi"/>
                <w:sz w:val="18"/>
                <w:szCs w:val="18"/>
              </w:rPr>
              <w:t>1.5</w:t>
            </w:r>
            <w:r w:rsidR="00DC17B7" w:rsidRPr="001D63A1">
              <w:rPr>
                <w:rFonts w:asciiTheme="minorHAnsi" w:hAnsiTheme="minorHAnsi" w:cstheme="minorHAnsi"/>
                <w:sz w:val="18"/>
                <w:szCs w:val="18"/>
              </w:rPr>
              <w:t xml:space="preserve"> points</w:t>
            </w:r>
          </w:p>
        </w:tc>
      </w:tr>
      <w:tr w:rsidR="001D63A1" w:rsidTr="000154C3">
        <w:trPr>
          <w:trHeight w:val="710"/>
        </w:trPr>
        <w:tc>
          <w:tcPr>
            <w:tcW w:w="24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1D63A1" w:rsidRDefault="001D63A1" w:rsidP="001D63A1">
            <w:pPr>
              <w:pStyle w:val="palatino10bullet"/>
              <w:numPr>
                <w:ilvl w:val="0"/>
                <w:numId w:val="0"/>
              </w:numPr>
              <w:tabs>
                <w:tab w:val="left" w:pos="720"/>
              </w:tabs>
              <w:spacing w:after="0"/>
              <w:rPr>
                <w:rFonts w:asciiTheme="minorHAnsi" w:hAnsiTheme="minorHAnsi" w:cstheme="minorHAnsi"/>
                <w:bCs/>
                <w:sz w:val="18"/>
                <w:szCs w:val="18"/>
              </w:rPr>
            </w:pPr>
            <w:r w:rsidRPr="001D63A1">
              <w:rPr>
                <w:rFonts w:asciiTheme="minorHAnsi" w:hAnsiTheme="minorHAnsi" w:cstheme="minorHAnsi"/>
                <w:b/>
                <w:sz w:val="18"/>
                <w:szCs w:val="18"/>
              </w:rPr>
              <w:t>SS3</w:t>
            </w:r>
            <w:r w:rsidRPr="001D63A1">
              <w:rPr>
                <w:rFonts w:asciiTheme="minorHAnsi" w:hAnsiTheme="minorHAnsi" w:cstheme="minorHAnsi"/>
                <w:sz w:val="18"/>
                <w:szCs w:val="18"/>
              </w:rPr>
              <w:t xml:space="preserve"> </w:t>
            </w:r>
            <w:r w:rsidRPr="001D63A1">
              <w:rPr>
                <w:rFonts w:asciiTheme="minorHAnsi" w:hAnsiTheme="minorHAnsi" w:cstheme="minorHAnsi"/>
                <w:bCs/>
                <w:sz w:val="18"/>
                <w:szCs w:val="18"/>
              </w:rPr>
              <w:t xml:space="preserve">Students have effective skills in written and verbal communication.  Students are technologically literate.   </w:t>
            </w:r>
          </w:p>
          <w:p w:rsidR="00A56248" w:rsidRDefault="00A56248" w:rsidP="001D63A1">
            <w:pPr>
              <w:pStyle w:val="palatino10bullet"/>
              <w:numPr>
                <w:ilvl w:val="0"/>
                <w:numId w:val="0"/>
              </w:numPr>
              <w:tabs>
                <w:tab w:val="left" w:pos="720"/>
              </w:tabs>
              <w:spacing w:after="0"/>
              <w:rPr>
                <w:rFonts w:asciiTheme="minorHAnsi" w:hAnsiTheme="minorHAnsi" w:cstheme="minorHAnsi"/>
                <w:bCs/>
                <w:sz w:val="18"/>
                <w:szCs w:val="18"/>
              </w:rPr>
            </w:pPr>
          </w:p>
          <w:p w:rsidR="00A56248" w:rsidRDefault="00A56248" w:rsidP="001D63A1">
            <w:pPr>
              <w:pStyle w:val="palatino10bullet"/>
              <w:numPr>
                <w:ilvl w:val="0"/>
                <w:numId w:val="0"/>
              </w:numPr>
              <w:tabs>
                <w:tab w:val="left" w:pos="720"/>
              </w:tabs>
              <w:spacing w:after="0"/>
              <w:rPr>
                <w:rFonts w:asciiTheme="minorHAnsi" w:hAnsiTheme="minorHAnsi" w:cstheme="minorHAnsi"/>
                <w:bCs/>
                <w:sz w:val="18"/>
                <w:szCs w:val="18"/>
              </w:rPr>
            </w:pPr>
          </w:p>
          <w:p w:rsidR="00A56248" w:rsidRDefault="00A56248" w:rsidP="001D63A1">
            <w:pPr>
              <w:pStyle w:val="palatino10bullet"/>
              <w:numPr>
                <w:ilvl w:val="0"/>
                <w:numId w:val="0"/>
              </w:numPr>
              <w:tabs>
                <w:tab w:val="left" w:pos="720"/>
              </w:tabs>
              <w:spacing w:after="0"/>
              <w:rPr>
                <w:rFonts w:asciiTheme="minorHAnsi" w:hAnsiTheme="minorHAnsi" w:cstheme="minorHAnsi"/>
                <w:bCs/>
                <w:sz w:val="18"/>
                <w:szCs w:val="18"/>
              </w:rPr>
            </w:pPr>
          </w:p>
          <w:p w:rsidR="00A56248" w:rsidRDefault="00A56248" w:rsidP="001D63A1">
            <w:pPr>
              <w:pStyle w:val="palatino10bullet"/>
              <w:numPr>
                <w:ilvl w:val="0"/>
                <w:numId w:val="0"/>
              </w:numPr>
              <w:tabs>
                <w:tab w:val="left" w:pos="720"/>
              </w:tabs>
              <w:spacing w:after="0"/>
              <w:rPr>
                <w:rFonts w:asciiTheme="minorHAnsi" w:hAnsiTheme="minorHAnsi" w:cstheme="minorHAnsi"/>
                <w:bCs/>
                <w:sz w:val="18"/>
                <w:szCs w:val="18"/>
              </w:rPr>
            </w:pPr>
          </w:p>
          <w:p w:rsidR="00A56248" w:rsidRDefault="00A56248" w:rsidP="001D63A1">
            <w:pPr>
              <w:pStyle w:val="palatino10bullet"/>
              <w:numPr>
                <w:ilvl w:val="0"/>
                <w:numId w:val="0"/>
              </w:numPr>
              <w:tabs>
                <w:tab w:val="left" w:pos="720"/>
              </w:tabs>
              <w:spacing w:after="0"/>
              <w:rPr>
                <w:rFonts w:asciiTheme="minorHAnsi" w:hAnsiTheme="minorHAnsi" w:cstheme="minorHAnsi"/>
                <w:bCs/>
                <w:sz w:val="18"/>
                <w:szCs w:val="18"/>
              </w:rPr>
            </w:pPr>
          </w:p>
          <w:p w:rsidR="00A56248" w:rsidRPr="001D63A1" w:rsidRDefault="00A56248" w:rsidP="001D63A1">
            <w:pPr>
              <w:pStyle w:val="palatino10bullet"/>
              <w:numPr>
                <w:ilvl w:val="0"/>
                <w:numId w:val="0"/>
              </w:numPr>
              <w:tabs>
                <w:tab w:val="left" w:pos="720"/>
              </w:tabs>
              <w:spacing w:after="0"/>
              <w:rPr>
                <w:rFonts w:asciiTheme="minorHAnsi" w:hAnsiTheme="minorHAnsi" w:cstheme="minorHAnsi"/>
                <w:bCs/>
                <w:sz w:val="18"/>
                <w:szCs w:val="18"/>
              </w:rPr>
            </w:pPr>
          </w:p>
          <w:p w:rsidR="001D63A1" w:rsidRPr="001D63A1" w:rsidRDefault="00A56248" w:rsidP="001D63A1">
            <w:pPr>
              <w:pStyle w:val="palatino10bullet"/>
              <w:numPr>
                <w:ilvl w:val="0"/>
                <w:numId w:val="0"/>
              </w:numPr>
              <w:tabs>
                <w:tab w:val="left" w:pos="720"/>
              </w:tabs>
              <w:spacing w:after="0"/>
              <w:rPr>
                <w:rFonts w:asciiTheme="minorHAnsi" w:hAnsiTheme="minorHAnsi" w:cstheme="minorHAnsi"/>
                <w:bCs/>
                <w:sz w:val="18"/>
                <w:szCs w:val="18"/>
              </w:rPr>
            </w:pPr>
            <w:r>
              <w:rPr>
                <w:rFonts w:asciiTheme="minorHAnsi" w:hAnsiTheme="minorHAnsi" w:cstheme="minorHAnsi"/>
                <w:sz w:val="18"/>
                <w:szCs w:val="18"/>
              </w:rPr>
              <w:t>6</w:t>
            </w:r>
            <w:r w:rsidR="001D63A1" w:rsidRPr="001D63A1">
              <w:rPr>
                <w:rFonts w:asciiTheme="minorHAnsi" w:hAnsiTheme="minorHAnsi" w:cstheme="minorHAnsi"/>
                <w:sz w:val="18"/>
                <w:szCs w:val="18"/>
              </w:rPr>
              <w:t xml:space="preserve"> points</w:t>
            </w:r>
          </w:p>
        </w:tc>
        <w:tc>
          <w:tcPr>
            <w:tcW w:w="2236" w:type="dxa"/>
            <w:tcBorders>
              <w:top w:val="single" w:sz="4" w:space="0" w:color="000000"/>
              <w:left w:val="single" w:sz="4" w:space="0" w:color="000000"/>
              <w:bottom w:val="single" w:sz="4" w:space="0" w:color="000000"/>
              <w:right w:val="single" w:sz="4" w:space="0" w:color="000000"/>
            </w:tcBorders>
            <w:hideMark/>
          </w:tcPr>
          <w:p w:rsidR="001D63A1" w:rsidRPr="001D63A1" w:rsidRDefault="001D63A1" w:rsidP="001D63A1">
            <w:pPr>
              <w:spacing w:line="240" w:lineRule="auto"/>
              <w:rPr>
                <w:rFonts w:asciiTheme="minorHAnsi" w:hAnsiTheme="minorHAnsi" w:cstheme="minorHAnsi"/>
                <w:sz w:val="18"/>
                <w:szCs w:val="18"/>
              </w:rPr>
            </w:pPr>
            <w:r w:rsidRPr="001D63A1">
              <w:rPr>
                <w:rFonts w:asciiTheme="minorHAnsi" w:hAnsiTheme="minorHAnsi" w:cstheme="minorHAnsi"/>
                <w:sz w:val="18"/>
                <w:szCs w:val="18"/>
              </w:rPr>
              <w:t>Project is professional and highly polished: Writing and format are clear; error free.</w:t>
            </w:r>
          </w:p>
          <w:p w:rsidR="00A56248" w:rsidRDefault="00A56248" w:rsidP="00A56248">
            <w:pPr>
              <w:spacing w:after="0" w:line="240" w:lineRule="auto"/>
              <w:rPr>
                <w:rFonts w:asciiTheme="minorHAnsi" w:hAnsiTheme="minorHAnsi" w:cstheme="minorHAnsi"/>
                <w:sz w:val="18"/>
                <w:szCs w:val="18"/>
              </w:rPr>
            </w:pPr>
            <w:r>
              <w:rPr>
                <w:rFonts w:asciiTheme="minorHAnsi" w:hAnsiTheme="minorHAnsi" w:cstheme="minorHAnsi"/>
                <w:sz w:val="18"/>
                <w:szCs w:val="18"/>
              </w:rPr>
              <w:t>APA compliant:</w:t>
            </w:r>
          </w:p>
          <w:p w:rsidR="00A56248" w:rsidRPr="001D63A1" w:rsidRDefault="00A56248" w:rsidP="00A56248">
            <w:pPr>
              <w:spacing w:after="0" w:line="240" w:lineRule="auto"/>
              <w:rPr>
                <w:rFonts w:asciiTheme="minorHAnsi" w:hAnsiTheme="minorHAnsi" w:cstheme="minorHAnsi"/>
                <w:sz w:val="18"/>
                <w:szCs w:val="18"/>
              </w:rPr>
            </w:pPr>
            <w:r>
              <w:rPr>
                <w:rFonts w:asciiTheme="minorHAnsi" w:hAnsiTheme="minorHAnsi" w:cstheme="minorHAnsi"/>
                <w:sz w:val="18"/>
                <w:szCs w:val="18"/>
              </w:rPr>
              <w:t>All sources are properly cited and referenced.</w:t>
            </w:r>
          </w:p>
          <w:p w:rsidR="001D63A1" w:rsidRPr="001D63A1" w:rsidRDefault="001D63A1" w:rsidP="001D63A1">
            <w:pPr>
              <w:spacing w:line="240" w:lineRule="auto"/>
              <w:rPr>
                <w:rFonts w:asciiTheme="minorHAnsi" w:hAnsiTheme="minorHAnsi" w:cstheme="minorHAnsi"/>
                <w:sz w:val="18"/>
                <w:szCs w:val="18"/>
              </w:rPr>
            </w:pPr>
          </w:p>
          <w:p w:rsidR="001D63A1" w:rsidRPr="001D63A1" w:rsidRDefault="001D63A1" w:rsidP="001D63A1">
            <w:pPr>
              <w:spacing w:line="240" w:lineRule="auto"/>
              <w:rPr>
                <w:rFonts w:asciiTheme="minorHAnsi" w:hAnsiTheme="minorHAnsi" w:cstheme="minorHAnsi"/>
                <w:sz w:val="18"/>
                <w:szCs w:val="18"/>
              </w:rPr>
            </w:pPr>
            <w:r w:rsidRPr="001D63A1">
              <w:rPr>
                <w:rFonts w:asciiTheme="minorHAnsi" w:hAnsiTheme="minorHAnsi" w:cstheme="minorHAnsi"/>
                <w:sz w:val="18"/>
                <w:szCs w:val="18"/>
              </w:rPr>
              <w:t>6 point</w:t>
            </w:r>
            <w:r>
              <w:rPr>
                <w:rFonts w:asciiTheme="minorHAnsi" w:hAnsiTheme="minorHAnsi" w:cstheme="minorHAnsi"/>
                <w:sz w:val="18"/>
                <w:szCs w:val="18"/>
              </w:rPr>
              <w:t>s</w:t>
            </w:r>
          </w:p>
        </w:tc>
        <w:tc>
          <w:tcPr>
            <w:tcW w:w="2166" w:type="dxa"/>
            <w:tcBorders>
              <w:top w:val="single" w:sz="4" w:space="0" w:color="000000"/>
              <w:left w:val="single" w:sz="4" w:space="0" w:color="000000"/>
              <w:bottom w:val="single" w:sz="4" w:space="0" w:color="000000"/>
              <w:right w:val="single" w:sz="4" w:space="0" w:color="000000"/>
            </w:tcBorders>
            <w:hideMark/>
          </w:tcPr>
          <w:p w:rsidR="001D63A1" w:rsidRPr="001D63A1" w:rsidRDefault="001D63A1" w:rsidP="001D63A1">
            <w:pPr>
              <w:spacing w:line="240" w:lineRule="auto"/>
              <w:rPr>
                <w:rFonts w:asciiTheme="minorHAnsi" w:hAnsiTheme="minorHAnsi" w:cstheme="minorHAnsi"/>
                <w:sz w:val="18"/>
                <w:szCs w:val="18"/>
              </w:rPr>
            </w:pPr>
            <w:r w:rsidRPr="001D63A1">
              <w:rPr>
                <w:rFonts w:asciiTheme="minorHAnsi" w:hAnsiTheme="minorHAnsi" w:cstheme="minorHAnsi"/>
                <w:sz w:val="18"/>
                <w:szCs w:val="18"/>
              </w:rPr>
              <w:t>Project is adequate; maximum of two grammar and/or spelling errors.</w:t>
            </w:r>
          </w:p>
          <w:p w:rsidR="00A56248" w:rsidRDefault="001D63A1" w:rsidP="00A56248">
            <w:pPr>
              <w:spacing w:after="0" w:line="240" w:lineRule="auto"/>
              <w:rPr>
                <w:rFonts w:asciiTheme="minorHAnsi" w:hAnsiTheme="minorHAnsi" w:cstheme="minorHAnsi"/>
                <w:sz w:val="18"/>
                <w:szCs w:val="18"/>
              </w:rPr>
            </w:pPr>
            <w:r w:rsidRPr="001D63A1">
              <w:rPr>
                <w:rFonts w:asciiTheme="minorHAnsi" w:hAnsiTheme="minorHAnsi" w:cstheme="minorHAnsi"/>
                <w:sz w:val="18"/>
                <w:szCs w:val="18"/>
              </w:rPr>
              <w:t xml:space="preserve"> </w:t>
            </w:r>
            <w:r w:rsidR="00A56248">
              <w:rPr>
                <w:rFonts w:asciiTheme="minorHAnsi" w:hAnsiTheme="minorHAnsi" w:cstheme="minorHAnsi"/>
                <w:sz w:val="18"/>
                <w:szCs w:val="18"/>
              </w:rPr>
              <w:t>APA compliant:</w:t>
            </w:r>
          </w:p>
          <w:p w:rsidR="001D63A1" w:rsidRDefault="00A56248" w:rsidP="00A56248">
            <w:pPr>
              <w:spacing w:after="0" w:line="240" w:lineRule="auto"/>
              <w:rPr>
                <w:rFonts w:asciiTheme="minorHAnsi" w:hAnsiTheme="minorHAnsi" w:cstheme="minorHAnsi"/>
                <w:sz w:val="18"/>
                <w:szCs w:val="18"/>
              </w:rPr>
            </w:pPr>
            <w:r>
              <w:rPr>
                <w:rFonts w:asciiTheme="minorHAnsi" w:hAnsiTheme="minorHAnsi" w:cstheme="minorHAnsi"/>
                <w:sz w:val="18"/>
                <w:szCs w:val="18"/>
              </w:rPr>
              <w:t>All sources are properly cited and referenced.</w:t>
            </w:r>
          </w:p>
          <w:p w:rsidR="00B50F4A" w:rsidRDefault="00B50F4A" w:rsidP="00A56248">
            <w:pPr>
              <w:spacing w:after="0" w:line="240" w:lineRule="auto"/>
              <w:rPr>
                <w:rFonts w:asciiTheme="minorHAnsi" w:hAnsiTheme="minorHAnsi" w:cstheme="minorHAnsi"/>
                <w:sz w:val="18"/>
                <w:szCs w:val="18"/>
              </w:rPr>
            </w:pPr>
          </w:p>
          <w:p w:rsidR="00B50F4A" w:rsidRPr="001D63A1" w:rsidRDefault="00B50F4A" w:rsidP="00A56248">
            <w:pPr>
              <w:spacing w:after="0" w:line="240" w:lineRule="auto"/>
              <w:rPr>
                <w:rFonts w:asciiTheme="minorHAnsi" w:hAnsiTheme="minorHAnsi" w:cstheme="minorHAnsi"/>
                <w:sz w:val="18"/>
                <w:szCs w:val="18"/>
              </w:rPr>
            </w:pPr>
          </w:p>
          <w:p w:rsidR="001D63A1" w:rsidRPr="001D63A1" w:rsidRDefault="001D63A1" w:rsidP="001D63A1">
            <w:pPr>
              <w:spacing w:line="240" w:lineRule="auto"/>
              <w:rPr>
                <w:rFonts w:asciiTheme="minorHAnsi" w:hAnsiTheme="minorHAnsi" w:cstheme="minorHAnsi"/>
                <w:sz w:val="18"/>
                <w:szCs w:val="18"/>
              </w:rPr>
            </w:pPr>
            <w:r w:rsidRPr="001D63A1">
              <w:rPr>
                <w:rFonts w:asciiTheme="minorHAnsi" w:hAnsiTheme="minorHAnsi" w:cstheme="minorHAnsi"/>
                <w:sz w:val="18"/>
                <w:szCs w:val="18"/>
              </w:rPr>
              <w:t>4.5 points</w:t>
            </w:r>
          </w:p>
        </w:tc>
        <w:tc>
          <w:tcPr>
            <w:tcW w:w="2145" w:type="dxa"/>
            <w:tcBorders>
              <w:top w:val="single" w:sz="4" w:space="0" w:color="000000"/>
              <w:left w:val="single" w:sz="4" w:space="0" w:color="000000"/>
              <w:bottom w:val="single" w:sz="4" w:space="0" w:color="000000"/>
              <w:right w:val="single" w:sz="4" w:space="0" w:color="000000"/>
            </w:tcBorders>
            <w:hideMark/>
          </w:tcPr>
          <w:p w:rsidR="001D63A1" w:rsidRPr="001D63A1" w:rsidRDefault="001D63A1" w:rsidP="00A56248">
            <w:pPr>
              <w:spacing w:after="0" w:line="240" w:lineRule="auto"/>
              <w:rPr>
                <w:rFonts w:asciiTheme="minorHAnsi" w:hAnsiTheme="minorHAnsi" w:cstheme="minorHAnsi"/>
                <w:sz w:val="18"/>
                <w:szCs w:val="18"/>
              </w:rPr>
            </w:pPr>
            <w:r w:rsidRPr="001D63A1">
              <w:rPr>
                <w:rFonts w:asciiTheme="minorHAnsi" w:hAnsiTheme="minorHAnsi" w:cstheme="minorHAnsi"/>
                <w:sz w:val="18"/>
                <w:szCs w:val="18"/>
              </w:rPr>
              <w:t>Clear and professional writing and format Project has three or four grammar and/or spelling errors</w:t>
            </w:r>
          </w:p>
          <w:p w:rsidR="001D63A1" w:rsidRDefault="001D63A1" w:rsidP="00A56248">
            <w:pPr>
              <w:spacing w:after="0" w:line="240" w:lineRule="auto"/>
              <w:rPr>
                <w:rFonts w:asciiTheme="minorHAnsi" w:hAnsiTheme="minorHAnsi" w:cstheme="minorHAnsi"/>
                <w:sz w:val="18"/>
                <w:szCs w:val="18"/>
              </w:rPr>
            </w:pPr>
            <w:r w:rsidRPr="001D63A1">
              <w:rPr>
                <w:rFonts w:asciiTheme="minorHAnsi" w:hAnsiTheme="minorHAnsi" w:cstheme="minorHAnsi"/>
                <w:sz w:val="18"/>
                <w:szCs w:val="18"/>
              </w:rPr>
              <w:t>APA compliance attempted:  Not all sources are cited or referenced</w:t>
            </w:r>
          </w:p>
          <w:p w:rsidR="00B50F4A" w:rsidRPr="001D63A1" w:rsidRDefault="00B50F4A" w:rsidP="00A56248">
            <w:pPr>
              <w:spacing w:after="0" w:line="240" w:lineRule="auto"/>
              <w:rPr>
                <w:rFonts w:asciiTheme="minorHAnsi" w:hAnsiTheme="minorHAnsi" w:cstheme="minorHAnsi"/>
                <w:sz w:val="18"/>
                <w:szCs w:val="18"/>
              </w:rPr>
            </w:pPr>
          </w:p>
          <w:p w:rsidR="001D63A1" w:rsidRPr="001D63A1" w:rsidRDefault="001D63A1" w:rsidP="001D63A1">
            <w:pPr>
              <w:spacing w:line="240" w:lineRule="auto"/>
              <w:rPr>
                <w:rFonts w:asciiTheme="minorHAnsi" w:hAnsiTheme="minorHAnsi" w:cstheme="minorHAnsi"/>
                <w:sz w:val="18"/>
                <w:szCs w:val="18"/>
              </w:rPr>
            </w:pPr>
            <w:r w:rsidRPr="001D63A1">
              <w:rPr>
                <w:rFonts w:asciiTheme="minorHAnsi" w:hAnsiTheme="minorHAnsi" w:cstheme="minorHAnsi"/>
                <w:sz w:val="18"/>
                <w:szCs w:val="18"/>
              </w:rPr>
              <w:t>3 points</w:t>
            </w:r>
          </w:p>
        </w:tc>
        <w:tc>
          <w:tcPr>
            <w:tcW w:w="2094" w:type="dxa"/>
            <w:tcBorders>
              <w:top w:val="single" w:sz="4" w:space="0" w:color="000000"/>
              <w:left w:val="single" w:sz="4" w:space="0" w:color="000000"/>
              <w:bottom w:val="single" w:sz="4" w:space="0" w:color="000000"/>
              <w:right w:val="single" w:sz="4" w:space="0" w:color="000000"/>
            </w:tcBorders>
            <w:hideMark/>
          </w:tcPr>
          <w:p w:rsidR="001D63A1" w:rsidRPr="001D63A1" w:rsidRDefault="001D63A1" w:rsidP="00A56248">
            <w:pPr>
              <w:spacing w:after="0" w:line="240" w:lineRule="auto"/>
              <w:rPr>
                <w:rFonts w:asciiTheme="minorHAnsi" w:hAnsiTheme="minorHAnsi" w:cstheme="minorHAnsi"/>
                <w:sz w:val="18"/>
                <w:szCs w:val="18"/>
              </w:rPr>
            </w:pPr>
            <w:r w:rsidRPr="001D63A1">
              <w:rPr>
                <w:rFonts w:asciiTheme="minorHAnsi" w:hAnsiTheme="minorHAnsi" w:cstheme="minorHAnsi"/>
                <w:sz w:val="18"/>
                <w:szCs w:val="18"/>
              </w:rPr>
              <w:t xml:space="preserve">Errors impede professional presentation; guidelines not followed. Project has many grammar and/or spelling errors. </w:t>
            </w:r>
          </w:p>
          <w:p w:rsidR="001D63A1" w:rsidRPr="001D63A1" w:rsidRDefault="001D63A1" w:rsidP="00A56248">
            <w:pPr>
              <w:spacing w:after="0" w:line="240" w:lineRule="auto"/>
              <w:rPr>
                <w:rFonts w:asciiTheme="minorHAnsi" w:hAnsiTheme="minorHAnsi" w:cstheme="minorHAnsi"/>
                <w:sz w:val="18"/>
                <w:szCs w:val="18"/>
              </w:rPr>
            </w:pPr>
            <w:proofErr w:type="spellStart"/>
            <w:r w:rsidRPr="001D63A1">
              <w:rPr>
                <w:rFonts w:asciiTheme="minorHAnsi" w:hAnsiTheme="minorHAnsi" w:cstheme="minorHAnsi"/>
                <w:sz w:val="18"/>
                <w:szCs w:val="18"/>
              </w:rPr>
              <w:t>And/Or</w:t>
            </w:r>
            <w:proofErr w:type="spellEnd"/>
          </w:p>
          <w:p w:rsidR="001D63A1" w:rsidRDefault="001D63A1" w:rsidP="00A56248">
            <w:pPr>
              <w:spacing w:after="0" w:line="240" w:lineRule="auto"/>
              <w:rPr>
                <w:rFonts w:asciiTheme="minorHAnsi" w:hAnsiTheme="minorHAnsi" w:cstheme="minorHAnsi"/>
                <w:sz w:val="18"/>
                <w:szCs w:val="18"/>
              </w:rPr>
            </w:pPr>
            <w:r w:rsidRPr="001D63A1">
              <w:rPr>
                <w:rFonts w:asciiTheme="minorHAnsi" w:hAnsiTheme="minorHAnsi" w:cstheme="minorHAnsi"/>
                <w:sz w:val="18"/>
                <w:szCs w:val="18"/>
              </w:rPr>
              <w:t xml:space="preserve"> APA incompliant:  </w:t>
            </w:r>
          </w:p>
          <w:p w:rsidR="00B50F4A" w:rsidRDefault="00B50F4A" w:rsidP="00A56248">
            <w:pPr>
              <w:spacing w:after="0" w:line="240" w:lineRule="auto"/>
              <w:rPr>
                <w:rFonts w:asciiTheme="minorHAnsi" w:hAnsiTheme="minorHAnsi" w:cstheme="minorHAnsi"/>
                <w:sz w:val="18"/>
                <w:szCs w:val="18"/>
              </w:rPr>
            </w:pPr>
          </w:p>
          <w:p w:rsidR="00B50F4A" w:rsidRPr="001D63A1" w:rsidRDefault="00B50F4A" w:rsidP="00A56248">
            <w:pPr>
              <w:spacing w:after="0" w:line="240" w:lineRule="auto"/>
              <w:rPr>
                <w:rFonts w:asciiTheme="minorHAnsi" w:hAnsiTheme="minorHAnsi" w:cstheme="minorHAnsi"/>
                <w:sz w:val="18"/>
                <w:szCs w:val="18"/>
              </w:rPr>
            </w:pPr>
          </w:p>
          <w:p w:rsidR="001D63A1" w:rsidRPr="001D63A1" w:rsidRDefault="001D63A1" w:rsidP="001D63A1">
            <w:pPr>
              <w:spacing w:line="240" w:lineRule="auto"/>
              <w:rPr>
                <w:rFonts w:asciiTheme="minorHAnsi" w:hAnsiTheme="minorHAnsi" w:cstheme="minorHAnsi"/>
                <w:sz w:val="18"/>
                <w:szCs w:val="18"/>
              </w:rPr>
            </w:pPr>
            <w:r w:rsidRPr="001D63A1">
              <w:rPr>
                <w:rFonts w:asciiTheme="minorHAnsi" w:hAnsiTheme="minorHAnsi" w:cstheme="minorHAnsi"/>
                <w:sz w:val="18"/>
                <w:szCs w:val="18"/>
              </w:rPr>
              <w:t>1.5 points</w:t>
            </w:r>
          </w:p>
        </w:tc>
      </w:tr>
    </w:tbl>
    <w:p w:rsidR="00FE40B4" w:rsidRDefault="00FE40B4" w:rsidP="00373B63">
      <w:pPr>
        <w:rPr>
          <w:rFonts w:asciiTheme="minorHAnsi" w:hAnsiTheme="minorHAnsi" w:cstheme="minorHAnsi"/>
          <w:b/>
          <w:sz w:val="20"/>
          <w:szCs w:val="20"/>
        </w:rPr>
      </w:pPr>
      <w:bookmarkStart w:id="0" w:name="_GoBack"/>
      <w:bookmarkEnd w:id="0"/>
    </w:p>
    <w:sectPr w:rsidR="00FE40B4" w:rsidSect="00326389">
      <w:footerReference w:type="default" r:id="rId12"/>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BD0" w:rsidRDefault="00552BD0">
      <w:pPr>
        <w:spacing w:after="0" w:line="240" w:lineRule="auto"/>
      </w:pPr>
      <w:r>
        <w:separator/>
      </w:r>
    </w:p>
  </w:endnote>
  <w:endnote w:type="continuationSeparator" w:id="0">
    <w:p w:rsidR="00552BD0" w:rsidRDefault="00552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389" w:rsidRDefault="00326389">
    <w:pPr>
      <w:pStyle w:val="Footer"/>
      <w:jc w:val="right"/>
    </w:pPr>
    <w:r>
      <w:fldChar w:fldCharType="begin"/>
    </w:r>
    <w:r>
      <w:instrText xml:space="preserve"> PAGE   \* MERGEFORMAT </w:instrText>
    </w:r>
    <w:r>
      <w:fldChar w:fldCharType="separate"/>
    </w:r>
    <w:r w:rsidR="00373B63">
      <w:rPr>
        <w:noProof/>
      </w:rPr>
      <w:t>6</w:t>
    </w:r>
    <w:r>
      <w:rPr>
        <w:noProof/>
      </w:rPr>
      <w:fldChar w:fldCharType="end"/>
    </w:r>
  </w:p>
  <w:p w:rsidR="00326389" w:rsidRDefault="0032638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BD0" w:rsidRDefault="00552BD0">
      <w:pPr>
        <w:spacing w:after="0" w:line="240" w:lineRule="auto"/>
      </w:pPr>
      <w:r>
        <w:separator/>
      </w:r>
    </w:p>
  </w:footnote>
  <w:footnote w:type="continuationSeparator" w:id="0">
    <w:p w:rsidR="00552BD0" w:rsidRDefault="00552B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29CE"/>
    <w:multiLevelType w:val="hybridMultilevel"/>
    <w:tmpl w:val="03A2B1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8212C"/>
    <w:multiLevelType w:val="hybridMultilevel"/>
    <w:tmpl w:val="8092CA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102107"/>
    <w:multiLevelType w:val="hybridMultilevel"/>
    <w:tmpl w:val="A4FC09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615567"/>
    <w:multiLevelType w:val="hybridMultilevel"/>
    <w:tmpl w:val="520037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F567E8F"/>
    <w:multiLevelType w:val="hybridMultilevel"/>
    <w:tmpl w:val="146850A4"/>
    <w:lvl w:ilvl="0" w:tplc="DDA491E8">
      <w:start w:val="3"/>
      <w:numFmt w:val="decimal"/>
      <w:lvlText w:val="%1."/>
      <w:lvlJc w:val="left"/>
      <w:pPr>
        <w:ind w:left="360" w:hanging="360"/>
      </w:pPr>
      <w:rPr>
        <w:rFonts w:hint="default"/>
        <w:color w:val="4F81B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5" w15:restartNumberingAfterBreak="0">
    <w:nsid w:val="126C6DDB"/>
    <w:multiLevelType w:val="hybridMultilevel"/>
    <w:tmpl w:val="97DA2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DE3C8B"/>
    <w:multiLevelType w:val="multilevel"/>
    <w:tmpl w:val="C3C629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D4E7711"/>
    <w:multiLevelType w:val="hybridMultilevel"/>
    <w:tmpl w:val="3614EA06"/>
    <w:lvl w:ilvl="0" w:tplc="E25C8D96">
      <w:start w:val="1"/>
      <w:numFmt w:val="bullet"/>
      <w:pStyle w:val="palatino10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Wingdings"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Wingdings"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300050"/>
    <w:multiLevelType w:val="hybridMultilevel"/>
    <w:tmpl w:val="93DABBE4"/>
    <w:lvl w:ilvl="0" w:tplc="0409001B">
      <w:start w:val="1"/>
      <w:numFmt w:val="lowerRoman"/>
      <w:lvlText w:val="%1."/>
      <w:lvlJc w:val="right"/>
      <w:pPr>
        <w:ind w:left="720" w:hanging="360"/>
      </w:p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C2C45866">
      <w:start w:val="3"/>
      <w:numFmt w:val="upp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5210C19"/>
    <w:multiLevelType w:val="hybridMultilevel"/>
    <w:tmpl w:val="86780938"/>
    <w:lvl w:ilvl="0" w:tplc="E9528FD4">
      <w:start w:val="1"/>
      <w:numFmt w:val="lowerLetter"/>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E45C54"/>
    <w:multiLevelType w:val="hybridMultilevel"/>
    <w:tmpl w:val="8A8A33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861F9A"/>
    <w:multiLevelType w:val="hybridMultilevel"/>
    <w:tmpl w:val="2D7098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A966956"/>
    <w:multiLevelType w:val="hybridMultilevel"/>
    <w:tmpl w:val="97BCA81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F565DE"/>
    <w:multiLevelType w:val="multilevel"/>
    <w:tmpl w:val="5F8A89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0240E9"/>
    <w:multiLevelType w:val="multilevel"/>
    <w:tmpl w:val="E794A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3C7144"/>
    <w:multiLevelType w:val="hybridMultilevel"/>
    <w:tmpl w:val="3FF626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B45958"/>
    <w:multiLevelType w:val="multilevel"/>
    <w:tmpl w:val="A482BDA0"/>
    <w:lvl w:ilvl="0">
      <w:start w:val="1"/>
      <w:numFmt w:val="bullet"/>
      <w:lvlText w:val=""/>
      <w:lvlJc w:val="left"/>
      <w:pPr>
        <w:tabs>
          <w:tab w:val="num" w:pos="2880"/>
        </w:tabs>
        <w:ind w:left="2880" w:hanging="360"/>
      </w:pPr>
      <w:rPr>
        <w:rFonts w:ascii="Symbol" w:hAnsi="Symbol" w:hint="default"/>
        <w:sz w:val="20"/>
      </w:rPr>
    </w:lvl>
    <w:lvl w:ilvl="1" w:tentative="1">
      <w:start w:val="1"/>
      <w:numFmt w:val="bullet"/>
      <w:lvlText w:val=""/>
      <w:lvlJc w:val="left"/>
      <w:pPr>
        <w:tabs>
          <w:tab w:val="num" w:pos="3600"/>
        </w:tabs>
        <w:ind w:left="3600" w:hanging="360"/>
      </w:pPr>
      <w:rPr>
        <w:rFonts w:ascii="Symbol" w:hAnsi="Symbol" w:hint="default"/>
        <w:sz w:val="20"/>
      </w:rPr>
    </w:lvl>
    <w:lvl w:ilvl="2" w:tentative="1">
      <w:start w:val="1"/>
      <w:numFmt w:val="bullet"/>
      <w:lvlText w:val=""/>
      <w:lvlJc w:val="left"/>
      <w:pPr>
        <w:tabs>
          <w:tab w:val="num" w:pos="4320"/>
        </w:tabs>
        <w:ind w:left="4320" w:hanging="360"/>
      </w:pPr>
      <w:rPr>
        <w:rFonts w:ascii="Symbol" w:hAnsi="Symbol" w:hint="default"/>
        <w:sz w:val="20"/>
      </w:rPr>
    </w:lvl>
    <w:lvl w:ilvl="3" w:tentative="1">
      <w:start w:val="1"/>
      <w:numFmt w:val="bullet"/>
      <w:lvlText w:val=""/>
      <w:lvlJc w:val="left"/>
      <w:pPr>
        <w:tabs>
          <w:tab w:val="num" w:pos="5040"/>
        </w:tabs>
        <w:ind w:left="5040" w:hanging="360"/>
      </w:pPr>
      <w:rPr>
        <w:rFonts w:ascii="Symbol" w:hAnsi="Symbol" w:hint="default"/>
        <w:sz w:val="20"/>
      </w:rPr>
    </w:lvl>
    <w:lvl w:ilvl="4" w:tentative="1">
      <w:start w:val="1"/>
      <w:numFmt w:val="bullet"/>
      <w:lvlText w:val=""/>
      <w:lvlJc w:val="left"/>
      <w:pPr>
        <w:tabs>
          <w:tab w:val="num" w:pos="5760"/>
        </w:tabs>
        <w:ind w:left="5760" w:hanging="360"/>
      </w:pPr>
      <w:rPr>
        <w:rFonts w:ascii="Symbol" w:hAnsi="Symbol" w:hint="default"/>
        <w:sz w:val="20"/>
      </w:rPr>
    </w:lvl>
    <w:lvl w:ilvl="5" w:tentative="1">
      <w:start w:val="1"/>
      <w:numFmt w:val="bullet"/>
      <w:lvlText w:val=""/>
      <w:lvlJc w:val="left"/>
      <w:pPr>
        <w:tabs>
          <w:tab w:val="num" w:pos="6480"/>
        </w:tabs>
        <w:ind w:left="6480" w:hanging="360"/>
      </w:pPr>
      <w:rPr>
        <w:rFonts w:ascii="Symbol" w:hAnsi="Symbol" w:hint="default"/>
        <w:sz w:val="20"/>
      </w:rPr>
    </w:lvl>
    <w:lvl w:ilvl="6" w:tentative="1">
      <w:start w:val="1"/>
      <w:numFmt w:val="bullet"/>
      <w:lvlText w:val=""/>
      <w:lvlJc w:val="left"/>
      <w:pPr>
        <w:tabs>
          <w:tab w:val="num" w:pos="7200"/>
        </w:tabs>
        <w:ind w:left="7200" w:hanging="360"/>
      </w:pPr>
      <w:rPr>
        <w:rFonts w:ascii="Symbol" w:hAnsi="Symbol" w:hint="default"/>
        <w:sz w:val="20"/>
      </w:rPr>
    </w:lvl>
    <w:lvl w:ilvl="7" w:tentative="1">
      <w:start w:val="1"/>
      <w:numFmt w:val="bullet"/>
      <w:lvlText w:val=""/>
      <w:lvlJc w:val="left"/>
      <w:pPr>
        <w:tabs>
          <w:tab w:val="num" w:pos="7920"/>
        </w:tabs>
        <w:ind w:left="7920" w:hanging="360"/>
      </w:pPr>
      <w:rPr>
        <w:rFonts w:ascii="Symbol" w:hAnsi="Symbol" w:hint="default"/>
        <w:sz w:val="20"/>
      </w:rPr>
    </w:lvl>
    <w:lvl w:ilvl="8" w:tentative="1">
      <w:start w:val="1"/>
      <w:numFmt w:val="bullet"/>
      <w:lvlText w:val=""/>
      <w:lvlJc w:val="left"/>
      <w:pPr>
        <w:tabs>
          <w:tab w:val="num" w:pos="8640"/>
        </w:tabs>
        <w:ind w:left="8640" w:hanging="360"/>
      </w:pPr>
      <w:rPr>
        <w:rFonts w:ascii="Symbol" w:hAnsi="Symbol" w:hint="default"/>
        <w:sz w:val="20"/>
      </w:rPr>
    </w:lvl>
  </w:abstractNum>
  <w:abstractNum w:abstractNumId="17" w15:restartNumberingAfterBreak="0">
    <w:nsid w:val="3F9876CD"/>
    <w:multiLevelType w:val="hybridMultilevel"/>
    <w:tmpl w:val="896C9778"/>
    <w:lvl w:ilvl="0" w:tplc="04090019">
      <w:start w:val="1"/>
      <w:numFmt w:val="lowerLetter"/>
      <w:lvlText w:val="%1."/>
      <w:lvlJc w:val="left"/>
      <w:pPr>
        <w:ind w:left="720" w:hanging="360"/>
      </w:pPr>
    </w:lvl>
    <w:lvl w:ilvl="1" w:tplc="5CD860F2">
      <w:start w:val="1"/>
      <w:numFmt w:val="decimal"/>
      <w:lvlText w:val="%2."/>
      <w:lvlJc w:val="left"/>
      <w:pPr>
        <w:ind w:left="1440" w:hanging="360"/>
      </w:pPr>
      <w:rPr>
        <w:b w:val="0"/>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6D1215"/>
    <w:multiLevelType w:val="hybridMultilevel"/>
    <w:tmpl w:val="C92EA7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2AB6ADA"/>
    <w:multiLevelType w:val="hybridMultilevel"/>
    <w:tmpl w:val="3FBA307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4C921E9"/>
    <w:multiLevelType w:val="hybridMultilevel"/>
    <w:tmpl w:val="25BC0396"/>
    <w:lvl w:ilvl="0" w:tplc="04AEF3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E770F2"/>
    <w:multiLevelType w:val="hybridMultilevel"/>
    <w:tmpl w:val="9C3AE1E8"/>
    <w:lvl w:ilvl="0" w:tplc="1A5A40F0">
      <w:start w:val="3"/>
      <w:numFmt w:val="lowerLetter"/>
      <w:lvlText w:val="%1."/>
      <w:lvlJc w:val="left"/>
      <w:pPr>
        <w:tabs>
          <w:tab w:val="num" w:pos="720"/>
        </w:tabs>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9A43FC"/>
    <w:multiLevelType w:val="hybridMultilevel"/>
    <w:tmpl w:val="B56C6C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6E16E42"/>
    <w:multiLevelType w:val="hybridMultilevel"/>
    <w:tmpl w:val="A4969074"/>
    <w:lvl w:ilvl="0" w:tplc="F5A2074E">
      <w:start w:val="1"/>
      <w:numFmt w:val="decimal"/>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8D735E4"/>
    <w:multiLevelType w:val="hybridMultilevel"/>
    <w:tmpl w:val="31E20F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4B9311E2"/>
    <w:multiLevelType w:val="hybridMultilevel"/>
    <w:tmpl w:val="6DB41306"/>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B13134"/>
    <w:multiLevelType w:val="hybridMultilevel"/>
    <w:tmpl w:val="AE8EF88E"/>
    <w:lvl w:ilvl="0" w:tplc="FD2AF154">
      <w:start w:val="5"/>
      <w:numFmt w:val="lowerLetter"/>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B44443"/>
    <w:multiLevelType w:val="hybridMultilevel"/>
    <w:tmpl w:val="EC0E90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B36018B"/>
    <w:multiLevelType w:val="hybridMultilevel"/>
    <w:tmpl w:val="E4041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EE31F9"/>
    <w:multiLevelType w:val="hybridMultilevel"/>
    <w:tmpl w:val="9C667C4A"/>
    <w:lvl w:ilvl="0" w:tplc="552CFCAA">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0" w15:restartNumberingAfterBreak="0">
    <w:nsid w:val="5F1B4ED9"/>
    <w:multiLevelType w:val="hybridMultilevel"/>
    <w:tmpl w:val="61B6E3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81704C"/>
    <w:multiLevelType w:val="multilevel"/>
    <w:tmpl w:val="C06EC5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D367617"/>
    <w:multiLevelType w:val="hybridMultilevel"/>
    <w:tmpl w:val="3D740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2216CD"/>
    <w:multiLevelType w:val="hybridMultilevel"/>
    <w:tmpl w:val="FA08CB0C"/>
    <w:lvl w:ilvl="0" w:tplc="04090001">
      <w:start w:val="1"/>
      <w:numFmt w:val="bullet"/>
      <w:lvlText w:val=""/>
      <w:lvlJc w:val="left"/>
      <w:pPr>
        <w:ind w:left="761" w:hanging="360"/>
      </w:pPr>
      <w:rPr>
        <w:rFonts w:ascii="Symbol" w:hAnsi="Symbol" w:hint="default"/>
      </w:rPr>
    </w:lvl>
    <w:lvl w:ilvl="1" w:tplc="04090003">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34" w15:restartNumberingAfterBreak="0">
    <w:nsid w:val="74D90CE7"/>
    <w:multiLevelType w:val="hybridMultilevel"/>
    <w:tmpl w:val="85BACBA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C8A02DF"/>
    <w:multiLevelType w:val="hybridMultilevel"/>
    <w:tmpl w:val="8A6CF1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D2F3EEF"/>
    <w:multiLevelType w:val="hybridMultilevel"/>
    <w:tmpl w:val="1E5AA8FC"/>
    <w:lvl w:ilvl="0" w:tplc="DFBA7C12">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D502F14"/>
    <w:multiLevelType w:val="hybridMultilevel"/>
    <w:tmpl w:val="36FCB02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3"/>
  </w:num>
  <w:num w:numId="2">
    <w:abstractNumId w:val="28"/>
  </w:num>
  <w:num w:numId="3">
    <w:abstractNumId w:val="32"/>
  </w:num>
  <w:num w:numId="4">
    <w:abstractNumId w:val="14"/>
  </w:num>
  <w:num w:numId="5">
    <w:abstractNumId w:val="11"/>
  </w:num>
  <w:num w:numId="6">
    <w:abstractNumId w:val="1"/>
  </w:num>
  <w:num w:numId="7">
    <w:abstractNumId w:val="35"/>
  </w:num>
  <w:num w:numId="8">
    <w:abstractNumId w:val="18"/>
  </w:num>
  <w:num w:numId="9">
    <w:abstractNumId w:val="22"/>
  </w:num>
  <w:num w:numId="10">
    <w:abstractNumId w:val="2"/>
  </w:num>
  <w:num w:numId="11">
    <w:abstractNumId w:val="27"/>
  </w:num>
  <w:num w:numId="12">
    <w:abstractNumId w:val="7"/>
  </w:num>
  <w:num w:numId="13">
    <w:abstractNumId w:val="15"/>
  </w:num>
  <w:num w:numId="14">
    <w:abstractNumId w:val="5"/>
  </w:num>
  <w:num w:numId="15">
    <w:abstractNumId w:val="0"/>
  </w:num>
  <w:num w:numId="16">
    <w:abstractNumId w:val="37"/>
  </w:num>
  <w:num w:numId="17">
    <w:abstractNumId w:val="25"/>
  </w:num>
  <w:num w:numId="18">
    <w:abstractNumId w:val="3"/>
  </w:num>
  <w:num w:numId="19">
    <w:abstractNumId w:val="17"/>
  </w:num>
  <w:num w:numId="20">
    <w:abstractNumId w:val="23"/>
  </w:num>
  <w:num w:numId="21">
    <w:abstractNumId w:val="4"/>
  </w:num>
  <w:num w:numId="22">
    <w:abstractNumId w:val="21"/>
  </w:num>
  <w:num w:numId="23">
    <w:abstractNumId w:val="9"/>
  </w:num>
  <w:num w:numId="24">
    <w:abstractNumId w:val="26"/>
  </w:num>
  <w:num w:numId="25">
    <w:abstractNumId w:val="24"/>
  </w:num>
  <w:num w:numId="26">
    <w:abstractNumId w:val="16"/>
  </w:num>
  <w:num w:numId="27">
    <w:abstractNumId w:val="6"/>
  </w:num>
  <w:num w:numId="28">
    <w:abstractNumId w:val="20"/>
  </w:num>
  <w:num w:numId="29">
    <w:abstractNumId w:val="13"/>
    <w:lvlOverride w:ilvl="1">
      <w:lvl w:ilvl="1">
        <w:numFmt w:val="bullet"/>
        <w:lvlText w:val="o"/>
        <w:lvlJc w:val="left"/>
        <w:pPr>
          <w:tabs>
            <w:tab w:val="num" w:pos="1440"/>
          </w:tabs>
          <w:ind w:left="1440" w:hanging="360"/>
        </w:pPr>
        <w:rPr>
          <w:rFonts w:ascii="Courier New" w:hAnsi="Courier New" w:hint="default"/>
          <w:sz w:val="20"/>
        </w:rPr>
      </w:lvl>
    </w:lvlOverride>
  </w:num>
  <w:num w:numId="30">
    <w:abstractNumId w:val="31"/>
  </w:num>
  <w:num w:numId="31">
    <w:abstractNumId w:val="31"/>
    <w:lvlOverride w:ilvl="1">
      <w:lvl w:ilvl="1">
        <w:numFmt w:val="bullet"/>
        <w:lvlText w:val="o"/>
        <w:lvlJc w:val="left"/>
        <w:pPr>
          <w:tabs>
            <w:tab w:val="num" w:pos="1440"/>
          </w:tabs>
          <w:ind w:left="1440" w:hanging="360"/>
        </w:pPr>
        <w:rPr>
          <w:rFonts w:ascii="Courier New" w:hAnsi="Courier New" w:hint="default"/>
          <w:sz w:val="20"/>
        </w:rPr>
      </w:lvl>
    </w:lvlOverride>
  </w:num>
  <w:num w:numId="32">
    <w:abstractNumId w:val="10"/>
  </w:num>
  <w:num w:numId="33">
    <w:abstractNumId w:val="30"/>
  </w:num>
  <w:num w:numId="34">
    <w:abstractNumId w:val="34"/>
  </w:num>
  <w:num w:numId="35">
    <w:abstractNumId w:val="19"/>
  </w:num>
  <w:num w:numId="36">
    <w:abstractNumId w:val="12"/>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startOverride w:val="1"/>
    </w:lvlOverride>
    <w:lvlOverride w:ilvl="1"/>
    <w:lvlOverride w:ilvl="2">
      <w:startOverride w:val="1"/>
    </w:lvlOverride>
    <w:lvlOverride w:ilvl="3">
      <w:startOverride w:val="1"/>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num>
  <w:num w:numId="4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A47"/>
    <w:rsid w:val="000154C3"/>
    <w:rsid w:val="00051202"/>
    <w:rsid w:val="00055A47"/>
    <w:rsid w:val="00083776"/>
    <w:rsid w:val="000A491F"/>
    <w:rsid w:val="000A4FF7"/>
    <w:rsid w:val="000A6630"/>
    <w:rsid w:val="000F222B"/>
    <w:rsid w:val="000F42A9"/>
    <w:rsid w:val="00114032"/>
    <w:rsid w:val="00156D69"/>
    <w:rsid w:val="00170F92"/>
    <w:rsid w:val="001B3198"/>
    <w:rsid w:val="001D63A1"/>
    <w:rsid w:val="001D6EB0"/>
    <w:rsid w:val="0022073F"/>
    <w:rsid w:val="00225B24"/>
    <w:rsid w:val="00271352"/>
    <w:rsid w:val="00271AD5"/>
    <w:rsid w:val="002D233B"/>
    <w:rsid w:val="002D622E"/>
    <w:rsid w:val="00326389"/>
    <w:rsid w:val="003556B2"/>
    <w:rsid w:val="00373B63"/>
    <w:rsid w:val="003C3C70"/>
    <w:rsid w:val="003D3FDB"/>
    <w:rsid w:val="00413210"/>
    <w:rsid w:val="00415708"/>
    <w:rsid w:val="00434965"/>
    <w:rsid w:val="00437268"/>
    <w:rsid w:val="00452ABB"/>
    <w:rsid w:val="004A7C4F"/>
    <w:rsid w:val="00526862"/>
    <w:rsid w:val="00552BD0"/>
    <w:rsid w:val="0058110A"/>
    <w:rsid w:val="00581ED2"/>
    <w:rsid w:val="00587B2A"/>
    <w:rsid w:val="005933F9"/>
    <w:rsid w:val="005B5E51"/>
    <w:rsid w:val="005D41D9"/>
    <w:rsid w:val="005E5FC4"/>
    <w:rsid w:val="006126C7"/>
    <w:rsid w:val="00646541"/>
    <w:rsid w:val="0067085D"/>
    <w:rsid w:val="0067534A"/>
    <w:rsid w:val="00692899"/>
    <w:rsid w:val="006C3162"/>
    <w:rsid w:val="006C45AA"/>
    <w:rsid w:val="006F5806"/>
    <w:rsid w:val="007011A6"/>
    <w:rsid w:val="007A1911"/>
    <w:rsid w:val="007C4FD3"/>
    <w:rsid w:val="00801D3A"/>
    <w:rsid w:val="008041BB"/>
    <w:rsid w:val="00846011"/>
    <w:rsid w:val="00855A93"/>
    <w:rsid w:val="00860FEF"/>
    <w:rsid w:val="00866F44"/>
    <w:rsid w:val="0089094B"/>
    <w:rsid w:val="008E34F2"/>
    <w:rsid w:val="00912FBE"/>
    <w:rsid w:val="0091526E"/>
    <w:rsid w:val="00922792"/>
    <w:rsid w:val="00966C30"/>
    <w:rsid w:val="009753D9"/>
    <w:rsid w:val="009850F0"/>
    <w:rsid w:val="00992F42"/>
    <w:rsid w:val="00A2506D"/>
    <w:rsid w:val="00A56248"/>
    <w:rsid w:val="00A678BC"/>
    <w:rsid w:val="00A8251B"/>
    <w:rsid w:val="00AC096A"/>
    <w:rsid w:val="00AD4D77"/>
    <w:rsid w:val="00B40AC4"/>
    <w:rsid w:val="00B42764"/>
    <w:rsid w:val="00B50F4A"/>
    <w:rsid w:val="00B60361"/>
    <w:rsid w:val="00BF293B"/>
    <w:rsid w:val="00C81E95"/>
    <w:rsid w:val="00CA2C21"/>
    <w:rsid w:val="00CD1ACD"/>
    <w:rsid w:val="00CD717D"/>
    <w:rsid w:val="00CF296A"/>
    <w:rsid w:val="00D44DBC"/>
    <w:rsid w:val="00D47FB6"/>
    <w:rsid w:val="00D60ECB"/>
    <w:rsid w:val="00DC17B7"/>
    <w:rsid w:val="00EA0B82"/>
    <w:rsid w:val="00EA4FE5"/>
    <w:rsid w:val="00EB47E6"/>
    <w:rsid w:val="00EC6DD0"/>
    <w:rsid w:val="00F04FB3"/>
    <w:rsid w:val="00F56F63"/>
    <w:rsid w:val="00F64525"/>
    <w:rsid w:val="00FE40B4"/>
    <w:rsid w:val="00FE6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5C05D"/>
  <w15:docId w15:val="{BE9DEE0E-1EF6-4305-9DB0-4A8747C23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5A47"/>
    <w:rPr>
      <w:rFonts w:ascii="Verdana" w:eastAsia="Verdana" w:hAnsi="Verdana" w:cs="Times New Roman"/>
    </w:rPr>
  </w:style>
  <w:style w:type="paragraph" w:styleId="Heading1">
    <w:name w:val="heading 1"/>
    <w:basedOn w:val="Normal"/>
    <w:next w:val="Normal"/>
    <w:link w:val="Heading1Char"/>
    <w:qFormat/>
    <w:rsid w:val="00055A47"/>
    <w:pPr>
      <w:keepNext/>
      <w:spacing w:after="0" w:line="240" w:lineRule="auto"/>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5A47"/>
    <w:rPr>
      <w:rFonts w:ascii="Times New Roman" w:eastAsia="Times New Roman" w:hAnsi="Times New Roman" w:cs="Times New Roman"/>
      <w:b/>
      <w:bCs/>
      <w:sz w:val="24"/>
      <w:szCs w:val="24"/>
    </w:rPr>
  </w:style>
  <w:style w:type="paragraph" w:styleId="ListParagraph">
    <w:name w:val="List Paragraph"/>
    <w:basedOn w:val="Normal"/>
    <w:uiPriority w:val="34"/>
    <w:qFormat/>
    <w:rsid w:val="00055A47"/>
    <w:pPr>
      <w:ind w:left="720"/>
      <w:contextualSpacing/>
    </w:pPr>
  </w:style>
  <w:style w:type="character" w:styleId="Hyperlink">
    <w:name w:val="Hyperlink"/>
    <w:rsid w:val="00055A47"/>
    <w:rPr>
      <w:color w:val="A62A2A"/>
      <w:u w:val="single"/>
    </w:rPr>
  </w:style>
  <w:style w:type="paragraph" w:styleId="NormalWeb">
    <w:name w:val="Normal (Web)"/>
    <w:basedOn w:val="Normal"/>
    <w:uiPriority w:val="99"/>
    <w:rsid w:val="00055A47"/>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readcrumb">
    <w:name w:val="breadcrumb"/>
    <w:basedOn w:val="DefaultParagraphFont"/>
    <w:rsid w:val="00055A47"/>
  </w:style>
  <w:style w:type="paragraph" w:styleId="BodyText2">
    <w:name w:val="Body Text 2"/>
    <w:basedOn w:val="Normal"/>
    <w:link w:val="BodyText2Char"/>
    <w:uiPriority w:val="99"/>
    <w:unhideWhenUsed/>
    <w:rsid w:val="00055A47"/>
    <w:pPr>
      <w:spacing w:after="120" w:line="480" w:lineRule="auto"/>
    </w:pPr>
  </w:style>
  <w:style w:type="character" w:customStyle="1" w:styleId="BodyText2Char">
    <w:name w:val="Body Text 2 Char"/>
    <w:basedOn w:val="DefaultParagraphFont"/>
    <w:link w:val="BodyText2"/>
    <w:uiPriority w:val="99"/>
    <w:rsid w:val="00055A47"/>
    <w:rPr>
      <w:rFonts w:ascii="Verdana" w:eastAsia="Verdana" w:hAnsi="Verdana" w:cs="Times New Roman"/>
    </w:rPr>
  </w:style>
  <w:style w:type="character" w:customStyle="1" w:styleId="fnt0">
    <w:name w:val="fnt0"/>
    <w:rsid w:val="00055A47"/>
  </w:style>
  <w:style w:type="paragraph" w:customStyle="1" w:styleId="section11">
    <w:name w:val="section11"/>
    <w:basedOn w:val="Normal"/>
    <w:rsid w:val="00055A47"/>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055A47"/>
    <w:rPr>
      <w:b/>
      <w:bCs/>
    </w:rPr>
  </w:style>
  <w:style w:type="character" w:customStyle="1" w:styleId="apple-style-span">
    <w:name w:val="apple-style-span"/>
    <w:basedOn w:val="DefaultParagraphFont"/>
    <w:rsid w:val="00055A47"/>
  </w:style>
  <w:style w:type="character" w:styleId="Emphasis">
    <w:name w:val="Emphasis"/>
    <w:uiPriority w:val="20"/>
    <w:qFormat/>
    <w:rsid w:val="00055A47"/>
    <w:rPr>
      <w:i/>
      <w:iCs/>
    </w:rPr>
  </w:style>
  <w:style w:type="paragraph" w:styleId="Footer">
    <w:name w:val="footer"/>
    <w:basedOn w:val="Normal"/>
    <w:link w:val="FooterChar"/>
    <w:uiPriority w:val="99"/>
    <w:unhideWhenUsed/>
    <w:rsid w:val="00055A47"/>
    <w:pPr>
      <w:tabs>
        <w:tab w:val="center" w:pos="4680"/>
        <w:tab w:val="right" w:pos="9360"/>
      </w:tabs>
    </w:pPr>
  </w:style>
  <w:style w:type="character" w:customStyle="1" w:styleId="FooterChar">
    <w:name w:val="Footer Char"/>
    <w:basedOn w:val="DefaultParagraphFont"/>
    <w:link w:val="Footer"/>
    <w:uiPriority w:val="99"/>
    <w:rsid w:val="00055A47"/>
    <w:rPr>
      <w:rFonts w:ascii="Verdana" w:eastAsia="Verdana" w:hAnsi="Verdana" w:cs="Times New Roman"/>
    </w:rPr>
  </w:style>
  <w:style w:type="paragraph" w:customStyle="1" w:styleId="palatino10bullet">
    <w:name w:val="palatino 10 bullet"/>
    <w:basedOn w:val="Normal"/>
    <w:rsid w:val="00055A47"/>
    <w:pPr>
      <w:numPr>
        <w:numId w:val="12"/>
      </w:numPr>
      <w:spacing w:line="240" w:lineRule="auto"/>
    </w:pPr>
    <w:rPr>
      <w:rFonts w:ascii="Palatino Linotype" w:eastAsia="Times" w:hAnsi="Palatino Linotype"/>
      <w:sz w:val="20"/>
      <w:szCs w:val="20"/>
    </w:rPr>
  </w:style>
  <w:style w:type="paragraph" w:styleId="Title">
    <w:name w:val="Title"/>
    <w:basedOn w:val="Normal"/>
    <w:link w:val="TitleChar"/>
    <w:qFormat/>
    <w:rsid w:val="00055A47"/>
    <w:pPr>
      <w:spacing w:after="0" w:line="240" w:lineRule="auto"/>
      <w:jc w:val="center"/>
    </w:pPr>
    <w:rPr>
      <w:rFonts w:ascii="Times New Roman" w:eastAsia="Times New Roman" w:hAnsi="Times New Roman"/>
      <w:sz w:val="24"/>
      <w:szCs w:val="20"/>
      <w:u w:val="single"/>
    </w:rPr>
  </w:style>
  <w:style w:type="character" w:customStyle="1" w:styleId="TitleChar">
    <w:name w:val="Title Char"/>
    <w:basedOn w:val="DefaultParagraphFont"/>
    <w:link w:val="Title"/>
    <w:rsid w:val="00055A47"/>
    <w:rPr>
      <w:rFonts w:ascii="Times New Roman" w:eastAsia="Times New Roman" w:hAnsi="Times New Roman" w:cs="Times New Roman"/>
      <w:sz w:val="24"/>
      <w:szCs w:val="20"/>
      <w:u w:val="single"/>
    </w:rPr>
  </w:style>
  <w:style w:type="paragraph" w:styleId="BalloonText">
    <w:name w:val="Balloon Text"/>
    <w:basedOn w:val="Normal"/>
    <w:link w:val="BalloonTextChar"/>
    <w:uiPriority w:val="99"/>
    <w:semiHidden/>
    <w:unhideWhenUsed/>
    <w:rsid w:val="00055A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5A47"/>
    <w:rPr>
      <w:rFonts w:ascii="Tahoma" w:eastAsia="Verdana" w:hAnsi="Tahoma" w:cs="Tahoma"/>
      <w:sz w:val="16"/>
      <w:szCs w:val="16"/>
    </w:rPr>
  </w:style>
  <w:style w:type="character" w:customStyle="1" w:styleId="mceitemhiddenspellword">
    <w:name w:val="mceitemhiddenspellword"/>
    <w:basedOn w:val="DefaultParagraphFont"/>
    <w:rsid w:val="00415708"/>
  </w:style>
  <w:style w:type="character" w:styleId="FollowedHyperlink">
    <w:name w:val="FollowedHyperlink"/>
    <w:basedOn w:val="DefaultParagraphFont"/>
    <w:uiPriority w:val="99"/>
    <w:semiHidden/>
    <w:unhideWhenUsed/>
    <w:rsid w:val="00D44DB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734626">
      <w:bodyDiv w:val="1"/>
      <w:marLeft w:val="0"/>
      <w:marRight w:val="0"/>
      <w:marTop w:val="0"/>
      <w:marBottom w:val="0"/>
      <w:divBdr>
        <w:top w:val="none" w:sz="0" w:space="0" w:color="auto"/>
        <w:left w:val="none" w:sz="0" w:space="0" w:color="auto"/>
        <w:bottom w:val="none" w:sz="0" w:space="0" w:color="auto"/>
        <w:right w:val="none" w:sz="0" w:space="0" w:color="auto"/>
      </w:divBdr>
    </w:div>
    <w:div w:id="1075129298">
      <w:bodyDiv w:val="1"/>
      <w:marLeft w:val="0"/>
      <w:marRight w:val="0"/>
      <w:marTop w:val="0"/>
      <w:marBottom w:val="0"/>
      <w:divBdr>
        <w:top w:val="none" w:sz="0" w:space="0" w:color="auto"/>
        <w:left w:val="none" w:sz="0" w:space="0" w:color="auto"/>
        <w:bottom w:val="none" w:sz="0" w:space="0" w:color="auto"/>
        <w:right w:val="none" w:sz="0" w:space="0" w:color="auto"/>
      </w:divBdr>
    </w:div>
    <w:div w:id="1440102174">
      <w:bodyDiv w:val="1"/>
      <w:marLeft w:val="0"/>
      <w:marRight w:val="0"/>
      <w:marTop w:val="0"/>
      <w:marBottom w:val="0"/>
      <w:divBdr>
        <w:top w:val="none" w:sz="0" w:space="0" w:color="auto"/>
        <w:left w:val="none" w:sz="0" w:space="0" w:color="auto"/>
        <w:bottom w:val="none" w:sz="0" w:space="0" w:color="auto"/>
        <w:right w:val="none" w:sz="0" w:space="0" w:color="auto"/>
      </w:divBdr>
    </w:div>
    <w:div w:id="209400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idshealth.org/kid/feeling/school/plagiarism.html" TargetMode="External"/><Relationship Id="rId5" Type="http://schemas.openxmlformats.org/officeDocument/2006/relationships/webSettings" Target="webSettings.xml"/><Relationship Id="rId10" Type="http://schemas.openxmlformats.org/officeDocument/2006/relationships/hyperlink" Target="https://www.naeyc.org/sites/default/files/globally-shared/downloads/PDFs/resources/position-statements/Ethics%20Position%20Statement2011_09202013update.pdf" TargetMode="External"/><Relationship Id="rId4" Type="http://schemas.openxmlformats.org/officeDocument/2006/relationships/settings" Target="settings.xml"/><Relationship Id="rId9" Type="http://schemas.openxmlformats.org/officeDocument/2006/relationships/hyperlink" Target="http://post.blackboard.com/bin/common/course.pl?course_id=_10624_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5A6EE-E276-4B3D-B991-49D53EE50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2323</Words>
  <Characters>13246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Watson,Deborah</dc:creator>
  <cp:lastModifiedBy>Jones, Elsa</cp:lastModifiedBy>
  <cp:revision>3</cp:revision>
  <cp:lastPrinted>2018-04-08T21:02:00Z</cp:lastPrinted>
  <dcterms:created xsi:type="dcterms:W3CDTF">2018-06-24T12:40:00Z</dcterms:created>
  <dcterms:modified xsi:type="dcterms:W3CDTF">2018-06-24T12:44:00Z</dcterms:modified>
</cp:coreProperties>
</file>